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7C1ED4C" w:rsidR="007F2BBD" w:rsidRDefault="00F5203E" w:rsidP="007F2BBD">
            <w:r w:rsidRPr="00F5203E">
              <w:rPr>
                <w:b/>
                <w:bCs/>
              </w:rPr>
              <w:t>WHITE WINTER</w:t>
            </w:r>
            <w:r w:rsidRPr="00F5203E">
              <w:rPr>
                <w:b/>
                <w:bCs/>
              </w:rPr>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31A3CE6" w:rsidR="0050296B" w:rsidRDefault="00861204" w:rsidP="0050296B">
      <w:pPr>
        <w:spacing w:after="0"/>
      </w:pPr>
      <w:r>
        <w:t>EUH208</w:t>
      </w:r>
      <w:r>
        <w:tab/>
      </w:r>
      <w:r w:rsidRPr="001938AD">
        <w:rPr>
          <w:u w:val="single"/>
        </w:rPr>
        <w:t>Contient</w:t>
      </w:r>
      <w:r>
        <w:t> :</w:t>
      </w:r>
      <w:r w:rsidR="00F62C3A" w:rsidRPr="00F62C3A">
        <w:rPr>
          <w:sz w:val="20"/>
          <w:szCs w:val="20"/>
        </w:rPr>
        <w:t xml:space="preserve"> </w:t>
      </w:r>
      <w:r w:rsidR="005A1214" w:rsidRPr="00357C70">
        <w:t>Eugenol</w:t>
      </w:r>
      <w:r w:rsidR="005A1214" w:rsidRPr="00357C70">
        <w:t xml:space="preserve">, </w:t>
      </w:r>
      <w:r w:rsidR="005A1214" w:rsidRPr="00357C70">
        <w:t>alpha-Methylcinnamaldehyde</w:t>
      </w:r>
      <w:r w:rsidR="005A1214" w:rsidRPr="00357C70">
        <w:t xml:space="preserve">, </w:t>
      </w:r>
      <w:r w:rsidR="005A1214" w:rsidRPr="00357C70">
        <w:t>Linalyl acetate</w:t>
      </w:r>
      <w:r w:rsidR="005A1214" w:rsidRPr="00357C70">
        <w:t xml:space="preserve">,  </w:t>
      </w:r>
      <w:r w:rsidR="005A1214" w:rsidRPr="00357C70">
        <w:t>Beta-caryophyllene</w:t>
      </w:r>
      <w:r w:rsidR="005A1214" w:rsidRPr="00357C70">
        <w:t xml:space="preserve"> </w:t>
      </w:r>
      <w:r w:rsidR="005A1214" w:rsidRPr="00357C70">
        <w:t>Cinnamal</w:t>
      </w:r>
      <w:r w:rsidR="005A1214" w:rsidRPr="00357C70">
        <w:t xml:space="preserve">, </w:t>
      </w:r>
      <w:r w:rsidR="005A1214" w:rsidRPr="00357C70">
        <w:t>Citral</w:t>
      </w:r>
      <w:r w:rsidR="005A1214" w:rsidRPr="00357C70">
        <w:t xml:space="preserve">, </w:t>
      </w:r>
      <w:r w:rsidR="005A1214" w:rsidRPr="00357C70">
        <w:t>Linalool</w:t>
      </w:r>
      <w:r w:rsidR="005A1214" w:rsidRPr="00357C70">
        <w:t xml:space="preserve">, </w:t>
      </w:r>
      <w:r w:rsidR="005A1214" w:rsidRPr="00357C70">
        <w:t>2-(4-tert-butylbenzyl)propionaldehyde (Lilial)</w:t>
      </w:r>
      <w:r w:rsidR="005A1214" w:rsidRPr="00357C70">
        <w:t xml:space="preserve">, </w:t>
      </w:r>
      <w:r w:rsidR="005A1214" w:rsidRPr="00357C70">
        <w:t>Isoeugenol</w:t>
      </w:r>
      <w:r w:rsidR="005A1214" w:rsidRPr="00357C70">
        <w:t xml:space="preserve">,  </w:t>
      </w:r>
      <w:r w:rsidR="005A1214" w:rsidRPr="00357C70">
        <w:t>Geraniol</w:t>
      </w:r>
      <w:r w:rsidR="005A1214" w:rsidRPr="00357C70">
        <w:t>.</w:t>
      </w:r>
      <w:r w:rsidR="005A121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2E3CC5DF" w:rsidR="00C06C85" w:rsidRPr="005D4C4A" w:rsidRDefault="00703DCC" w:rsidP="000F6C1D">
            <w:pPr>
              <w:rPr>
                <w:sz w:val="20"/>
                <w:szCs w:val="20"/>
              </w:rPr>
            </w:pPr>
            <w:r w:rsidRPr="00703DCC">
              <w:rPr>
                <w:sz w:val="20"/>
                <w:szCs w:val="20"/>
              </w:rPr>
              <w:t>Eugenol</w:t>
            </w:r>
          </w:p>
        </w:tc>
        <w:tc>
          <w:tcPr>
            <w:tcW w:w="1417" w:type="dxa"/>
          </w:tcPr>
          <w:p w14:paraId="26BB0B87" w14:textId="226ACF0A" w:rsidR="00C06C85" w:rsidRDefault="00703DCC" w:rsidP="000F6C1D">
            <w:pPr>
              <w:jc w:val="center"/>
              <w:rPr>
                <w:sz w:val="20"/>
                <w:szCs w:val="20"/>
              </w:rPr>
            </w:pPr>
            <w:r>
              <w:rPr>
                <w:sz w:val="20"/>
                <w:szCs w:val="20"/>
              </w:rPr>
              <w:t>1-2</w:t>
            </w:r>
          </w:p>
        </w:tc>
        <w:tc>
          <w:tcPr>
            <w:tcW w:w="1418" w:type="dxa"/>
          </w:tcPr>
          <w:p w14:paraId="70B5F05D" w14:textId="4DD041BD" w:rsidR="00C06C85" w:rsidRPr="005D4C4A" w:rsidRDefault="00703DCC" w:rsidP="000F6C1D">
            <w:pPr>
              <w:jc w:val="center"/>
              <w:rPr>
                <w:sz w:val="20"/>
                <w:szCs w:val="20"/>
              </w:rPr>
            </w:pPr>
            <w:r w:rsidRPr="00703DCC">
              <w:rPr>
                <w:sz w:val="20"/>
                <w:szCs w:val="20"/>
              </w:rPr>
              <w:t>97-53-0</w:t>
            </w:r>
          </w:p>
        </w:tc>
        <w:tc>
          <w:tcPr>
            <w:tcW w:w="1158" w:type="dxa"/>
          </w:tcPr>
          <w:p w14:paraId="0ED31414" w14:textId="2631038F" w:rsidR="00C06C85" w:rsidRPr="005D4C4A" w:rsidRDefault="00703DCC" w:rsidP="000F6C1D">
            <w:pPr>
              <w:rPr>
                <w:sz w:val="20"/>
                <w:szCs w:val="20"/>
              </w:rPr>
            </w:pPr>
            <w:r w:rsidRPr="00703DCC">
              <w:rPr>
                <w:sz w:val="20"/>
                <w:szCs w:val="20"/>
              </w:rPr>
              <w:t>202-589-1</w:t>
            </w:r>
          </w:p>
        </w:tc>
        <w:tc>
          <w:tcPr>
            <w:tcW w:w="2244" w:type="dxa"/>
          </w:tcPr>
          <w:p w14:paraId="52B5F325" w14:textId="60A7BB61" w:rsidR="00C06C85" w:rsidRPr="005D4C4A" w:rsidRDefault="00703DCC" w:rsidP="00AF4398">
            <w:pPr>
              <w:rPr>
                <w:sz w:val="20"/>
                <w:szCs w:val="20"/>
              </w:rPr>
            </w:pPr>
            <w:r w:rsidRPr="00703DCC">
              <w:rPr>
                <w:sz w:val="20"/>
                <w:szCs w:val="20"/>
              </w:rPr>
              <w:t>Skin Sens. 1;H317</w:t>
            </w:r>
          </w:p>
        </w:tc>
      </w:tr>
      <w:tr w:rsidR="00E40966" w14:paraId="517143DF" w14:textId="77777777" w:rsidTr="00D869F5">
        <w:tc>
          <w:tcPr>
            <w:tcW w:w="3256" w:type="dxa"/>
          </w:tcPr>
          <w:p w14:paraId="5EEF976C" w14:textId="156AAEB2" w:rsidR="00E40966" w:rsidRPr="00E40966" w:rsidRDefault="00703DCC" w:rsidP="00665AD8">
            <w:pPr>
              <w:rPr>
                <w:sz w:val="20"/>
                <w:szCs w:val="20"/>
              </w:rPr>
            </w:pPr>
            <w:r w:rsidRPr="00703DCC">
              <w:rPr>
                <w:sz w:val="20"/>
                <w:szCs w:val="20"/>
              </w:rPr>
              <w:t>alpha-Methylcinnamaldehyde</w:t>
            </w:r>
          </w:p>
        </w:tc>
        <w:tc>
          <w:tcPr>
            <w:tcW w:w="1417" w:type="dxa"/>
          </w:tcPr>
          <w:p w14:paraId="2890E845" w14:textId="7550923C" w:rsidR="00E40966" w:rsidRDefault="00703DCC" w:rsidP="00E14456">
            <w:pPr>
              <w:jc w:val="center"/>
              <w:rPr>
                <w:sz w:val="20"/>
                <w:szCs w:val="20"/>
              </w:rPr>
            </w:pPr>
            <w:r>
              <w:rPr>
                <w:sz w:val="20"/>
                <w:szCs w:val="20"/>
              </w:rPr>
              <w:t>1-2</w:t>
            </w:r>
          </w:p>
        </w:tc>
        <w:tc>
          <w:tcPr>
            <w:tcW w:w="1418" w:type="dxa"/>
          </w:tcPr>
          <w:p w14:paraId="5A2B7755" w14:textId="75FA62B1" w:rsidR="00E40966" w:rsidRPr="00E40966" w:rsidRDefault="00703DCC" w:rsidP="00E14456">
            <w:pPr>
              <w:jc w:val="center"/>
              <w:rPr>
                <w:sz w:val="20"/>
                <w:szCs w:val="20"/>
              </w:rPr>
            </w:pPr>
            <w:r w:rsidRPr="00703DCC">
              <w:rPr>
                <w:sz w:val="20"/>
                <w:szCs w:val="20"/>
              </w:rPr>
              <w:t>101-39-3</w:t>
            </w:r>
          </w:p>
        </w:tc>
        <w:tc>
          <w:tcPr>
            <w:tcW w:w="1158" w:type="dxa"/>
          </w:tcPr>
          <w:p w14:paraId="508DD0AB" w14:textId="49C76DF4" w:rsidR="00E40966" w:rsidRPr="00E40966" w:rsidRDefault="00703DCC" w:rsidP="00665AD8">
            <w:pPr>
              <w:rPr>
                <w:sz w:val="20"/>
                <w:szCs w:val="20"/>
              </w:rPr>
            </w:pPr>
            <w:r w:rsidRPr="00703DCC">
              <w:rPr>
                <w:sz w:val="20"/>
                <w:szCs w:val="20"/>
              </w:rPr>
              <w:t>202-938-8</w:t>
            </w:r>
          </w:p>
        </w:tc>
        <w:tc>
          <w:tcPr>
            <w:tcW w:w="2244" w:type="dxa"/>
          </w:tcPr>
          <w:p w14:paraId="6B8B1353" w14:textId="559E3966" w:rsidR="00E40966" w:rsidRPr="00E40966" w:rsidRDefault="00703DCC" w:rsidP="00AF4398">
            <w:pPr>
              <w:rPr>
                <w:sz w:val="20"/>
                <w:szCs w:val="20"/>
              </w:rPr>
            </w:pPr>
            <w:r w:rsidRPr="00703DCC">
              <w:rPr>
                <w:sz w:val="20"/>
                <w:szCs w:val="20"/>
              </w:rPr>
              <w:t>Skin Sens. 1;H317</w:t>
            </w:r>
          </w:p>
        </w:tc>
      </w:tr>
      <w:tr w:rsidR="00AF4398" w14:paraId="61CE042D" w14:textId="77777777" w:rsidTr="00D869F5">
        <w:tc>
          <w:tcPr>
            <w:tcW w:w="3256" w:type="dxa"/>
          </w:tcPr>
          <w:p w14:paraId="2FEC1FB8" w14:textId="104AEB7C" w:rsidR="00AF4398" w:rsidRPr="00AF4398" w:rsidRDefault="00703DCC" w:rsidP="00665AD8">
            <w:pPr>
              <w:rPr>
                <w:sz w:val="20"/>
                <w:szCs w:val="20"/>
              </w:rPr>
            </w:pPr>
            <w:r w:rsidRPr="00703DCC">
              <w:rPr>
                <w:sz w:val="20"/>
                <w:szCs w:val="20"/>
              </w:rPr>
              <w:t>Linalyl acetate</w:t>
            </w:r>
          </w:p>
        </w:tc>
        <w:tc>
          <w:tcPr>
            <w:tcW w:w="1417" w:type="dxa"/>
          </w:tcPr>
          <w:p w14:paraId="10899EC1" w14:textId="7CB77C48" w:rsidR="00AF4398" w:rsidRDefault="00703DCC" w:rsidP="00E14456">
            <w:pPr>
              <w:jc w:val="center"/>
              <w:rPr>
                <w:sz w:val="20"/>
                <w:szCs w:val="20"/>
              </w:rPr>
            </w:pPr>
            <w:r>
              <w:rPr>
                <w:sz w:val="20"/>
                <w:szCs w:val="20"/>
              </w:rPr>
              <w:t>0.5-1</w:t>
            </w:r>
          </w:p>
        </w:tc>
        <w:tc>
          <w:tcPr>
            <w:tcW w:w="1418" w:type="dxa"/>
          </w:tcPr>
          <w:p w14:paraId="0A9BFB7A" w14:textId="440E0BAF" w:rsidR="00AF4398" w:rsidRPr="00AF4398" w:rsidRDefault="00703DCC" w:rsidP="00E14456">
            <w:pPr>
              <w:jc w:val="center"/>
              <w:rPr>
                <w:sz w:val="20"/>
                <w:szCs w:val="20"/>
              </w:rPr>
            </w:pPr>
            <w:r w:rsidRPr="00703DCC">
              <w:rPr>
                <w:sz w:val="20"/>
                <w:szCs w:val="20"/>
              </w:rPr>
              <w:t>115-95-7</w:t>
            </w:r>
          </w:p>
        </w:tc>
        <w:tc>
          <w:tcPr>
            <w:tcW w:w="1158" w:type="dxa"/>
          </w:tcPr>
          <w:p w14:paraId="1D0B34FD" w14:textId="27EACAA5" w:rsidR="00AF4398" w:rsidRPr="00AF4398" w:rsidRDefault="00703DCC" w:rsidP="00665AD8">
            <w:pPr>
              <w:rPr>
                <w:sz w:val="20"/>
                <w:szCs w:val="20"/>
              </w:rPr>
            </w:pPr>
            <w:r w:rsidRPr="00703DCC">
              <w:rPr>
                <w:sz w:val="20"/>
                <w:szCs w:val="20"/>
              </w:rPr>
              <w:t>204-116-4</w:t>
            </w:r>
          </w:p>
        </w:tc>
        <w:tc>
          <w:tcPr>
            <w:tcW w:w="2244" w:type="dxa"/>
          </w:tcPr>
          <w:p w14:paraId="2BE29C19" w14:textId="77777777" w:rsidR="00E2724C" w:rsidRDefault="00703DCC" w:rsidP="00AF4398">
            <w:pPr>
              <w:rPr>
                <w:sz w:val="20"/>
                <w:szCs w:val="20"/>
              </w:rPr>
            </w:pPr>
            <w:r w:rsidRPr="00703DCC">
              <w:rPr>
                <w:sz w:val="20"/>
                <w:szCs w:val="20"/>
              </w:rPr>
              <w:t xml:space="preserve">Skin Irrit. 2;H315 </w:t>
            </w:r>
          </w:p>
          <w:p w14:paraId="09732ADB" w14:textId="77777777" w:rsidR="00E2724C" w:rsidRDefault="00703DCC" w:rsidP="00AF4398">
            <w:pPr>
              <w:rPr>
                <w:sz w:val="20"/>
                <w:szCs w:val="20"/>
              </w:rPr>
            </w:pPr>
            <w:r w:rsidRPr="00703DCC">
              <w:rPr>
                <w:sz w:val="20"/>
                <w:szCs w:val="20"/>
              </w:rPr>
              <w:t xml:space="preserve">Skin Sens. 1;H317 </w:t>
            </w:r>
          </w:p>
          <w:p w14:paraId="51FC9431" w14:textId="2F8B2E12" w:rsidR="00AF4398" w:rsidRPr="00AF4398" w:rsidRDefault="00703DCC" w:rsidP="00AF4398">
            <w:pPr>
              <w:rPr>
                <w:sz w:val="20"/>
                <w:szCs w:val="20"/>
              </w:rPr>
            </w:pPr>
            <w:r w:rsidRPr="00703DCC">
              <w:rPr>
                <w:sz w:val="20"/>
                <w:szCs w:val="20"/>
              </w:rPr>
              <w:t>Eye Irrit. 2;H319</w:t>
            </w:r>
          </w:p>
        </w:tc>
      </w:tr>
      <w:tr w:rsidR="00AF4398" w14:paraId="764F96E3" w14:textId="77777777" w:rsidTr="00D869F5">
        <w:tc>
          <w:tcPr>
            <w:tcW w:w="3256" w:type="dxa"/>
          </w:tcPr>
          <w:p w14:paraId="6A046C42" w14:textId="17F8E572" w:rsidR="00AF4398" w:rsidRPr="00AF4398" w:rsidRDefault="00703DCC" w:rsidP="00665AD8">
            <w:pPr>
              <w:rPr>
                <w:sz w:val="20"/>
                <w:szCs w:val="20"/>
              </w:rPr>
            </w:pPr>
            <w:r w:rsidRPr="00703DCC">
              <w:rPr>
                <w:sz w:val="20"/>
                <w:szCs w:val="20"/>
              </w:rPr>
              <w:t>Beta-caryophyllene</w:t>
            </w:r>
          </w:p>
        </w:tc>
        <w:tc>
          <w:tcPr>
            <w:tcW w:w="1417" w:type="dxa"/>
          </w:tcPr>
          <w:p w14:paraId="46BA0581" w14:textId="2565BCD1" w:rsidR="00AF4398" w:rsidRDefault="00703DCC" w:rsidP="00E14456">
            <w:pPr>
              <w:jc w:val="center"/>
              <w:rPr>
                <w:sz w:val="20"/>
                <w:szCs w:val="20"/>
              </w:rPr>
            </w:pPr>
            <w:r>
              <w:rPr>
                <w:sz w:val="20"/>
                <w:szCs w:val="20"/>
              </w:rPr>
              <w:t>0.5-1</w:t>
            </w:r>
          </w:p>
        </w:tc>
        <w:tc>
          <w:tcPr>
            <w:tcW w:w="1418" w:type="dxa"/>
          </w:tcPr>
          <w:p w14:paraId="6972046C" w14:textId="7C763B85" w:rsidR="00AF4398" w:rsidRPr="00AF4398" w:rsidRDefault="00703DCC" w:rsidP="00E14456">
            <w:pPr>
              <w:jc w:val="center"/>
              <w:rPr>
                <w:sz w:val="20"/>
                <w:szCs w:val="20"/>
              </w:rPr>
            </w:pPr>
            <w:r w:rsidRPr="00703DCC">
              <w:rPr>
                <w:sz w:val="20"/>
                <w:szCs w:val="20"/>
              </w:rPr>
              <w:t>87-44-5</w:t>
            </w:r>
          </w:p>
        </w:tc>
        <w:tc>
          <w:tcPr>
            <w:tcW w:w="1158" w:type="dxa"/>
          </w:tcPr>
          <w:p w14:paraId="562085EA" w14:textId="290E95B6" w:rsidR="00AF4398" w:rsidRPr="00AF4398" w:rsidRDefault="00703DCC" w:rsidP="00665AD8">
            <w:pPr>
              <w:rPr>
                <w:sz w:val="20"/>
                <w:szCs w:val="20"/>
              </w:rPr>
            </w:pPr>
            <w:r w:rsidRPr="00703DCC">
              <w:rPr>
                <w:sz w:val="20"/>
                <w:szCs w:val="20"/>
              </w:rPr>
              <w:t>201-746-1</w:t>
            </w:r>
          </w:p>
        </w:tc>
        <w:tc>
          <w:tcPr>
            <w:tcW w:w="2244" w:type="dxa"/>
          </w:tcPr>
          <w:p w14:paraId="0256665F" w14:textId="77777777" w:rsidR="00E2724C" w:rsidRDefault="00703DCC" w:rsidP="00AF4398">
            <w:pPr>
              <w:rPr>
                <w:sz w:val="20"/>
                <w:szCs w:val="20"/>
              </w:rPr>
            </w:pPr>
            <w:r w:rsidRPr="00703DCC">
              <w:rPr>
                <w:sz w:val="20"/>
                <w:szCs w:val="20"/>
              </w:rPr>
              <w:t xml:space="preserve">Asp. Tox. 1;H304 </w:t>
            </w:r>
          </w:p>
          <w:p w14:paraId="38BE4451" w14:textId="223FBD85" w:rsidR="00AF4398" w:rsidRPr="00AF4398" w:rsidRDefault="00703DCC" w:rsidP="00AF4398">
            <w:pPr>
              <w:rPr>
                <w:sz w:val="20"/>
                <w:szCs w:val="20"/>
              </w:rPr>
            </w:pPr>
            <w:r w:rsidRPr="00703DCC">
              <w:rPr>
                <w:sz w:val="20"/>
                <w:szCs w:val="20"/>
              </w:rPr>
              <w:t>Skin Sens. 1;H317 Aquatic Chronic 4;H413</w:t>
            </w:r>
          </w:p>
        </w:tc>
      </w:tr>
      <w:tr w:rsidR="00AF4398" w14:paraId="6238607F" w14:textId="77777777" w:rsidTr="00D869F5">
        <w:tc>
          <w:tcPr>
            <w:tcW w:w="3256" w:type="dxa"/>
          </w:tcPr>
          <w:p w14:paraId="29575A30" w14:textId="0C22E49D" w:rsidR="00AF4398" w:rsidRPr="00AF4398" w:rsidRDefault="00703DCC" w:rsidP="00665AD8">
            <w:pPr>
              <w:rPr>
                <w:sz w:val="20"/>
                <w:szCs w:val="20"/>
              </w:rPr>
            </w:pPr>
            <w:r w:rsidRPr="00703DCC">
              <w:rPr>
                <w:sz w:val="20"/>
                <w:szCs w:val="20"/>
              </w:rPr>
              <w:t>Cinnamal</w:t>
            </w:r>
          </w:p>
        </w:tc>
        <w:tc>
          <w:tcPr>
            <w:tcW w:w="1417" w:type="dxa"/>
          </w:tcPr>
          <w:p w14:paraId="172BAFA4" w14:textId="61BFB68A" w:rsidR="00AF4398" w:rsidRDefault="00703DCC" w:rsidP="00E14456">
            <w:pPr>
              <w:jc w:val="center"/>
              <w:rPr>
                <w:sz w:val="20"/>
                <w:szCs w:val="20"/>
              </w:rPr>
            </w:pPr>
            <w:r>
              <w:rPr>
                <w:sz w:val="20"/>
                <w:szCs w:val="20"/>
              </w:rPr>
              <w:t>0.1-0.5</w:t>
            </w:r>
          </w:p>
        </w:tc>
        <w:tc>
          <w:tcPr>
            <w:tcW w:w="1418" w:type="dxa"/>
          </w:tcPr>
          <w:p w14:paraId="01FDF602" w14:textId="66F4D43F" w:rsidR="00AF4398" w:rsidRPr="00AF4398" w:rsidRDefault="00703DCC" w:rsidP="00E14456">
            <w:pPr>
              <w:jc w:val="center"/>
              <w:rPr>
                <w:sz w:val="20"/>
                <w:szCs w:val="20"/>
              </w:rPr>
            </w:pPr>
            <w:r w:rsidRPr="00703DCC">
              <w:rPr>
                <w:sz w:val="20"/>
                <w:szCs w:val="20"/>
              </w:rPr>
              <w:t>104-55-2</w:t>
            </w:r>
          </w:p>
        </w:tc>
        <w:tc>
          <w:tcPr>
            <w:tcW w:w="1158" w:type="dxa"/>
          </w:tcPr>
          <w:p w14:paraId="06D34C86" w14:textId="244B00DF" w:rsidR="00AF4398" w:rsidRPr="00AF4398" w:rsidRDefault="00E2724C" w:rsidP="00665AD8">
            <w:pPr>
              <w:rPr>
                <w:sz w:val="20"/>
                <w:szCs w:val="20"/>
              </w:rPr>
            </w:pPr>
            <w:r w:rsidRPr="00E2724C">
              <w:rPr>
                <w:sz w:val="20"/>
                <w:szCs w:val="20"/>
              </w:rPr>
              <w:t>203-213-9</w:t>
            </w:r>
          </w:p>
        </w:tc>
        <w:tc>
          <w:tcPr>
            <w:tcW w:w="2244" w:type="dxa"/>
          </w:tcPr>
          <w:p w14:paraId="6C7F2BDB" w14:textId="77777777" w:rsidR="00E2724C" w:rsidRDefault="00703DCC" w:rsidP="00AF4398">
            <w:pPr>
              <w:rPr>
                <w:sz w:val="20"/>
                <w:szCs w:val="20"/>
              </w:rPr>
            </w:pPr>
            <w:r w:rsidRPr="00703DCC">
              <w:rPr>
                <w:sz w:val="20"/>
                <w:szCs w:val="20"/>
              </w:rPr>
              <w:t xml:space="preserve">Acute Tox. 4 (Dermal);H312 </w:t>
            </w:r>
          </w:p>
          <w:p w14:paraId="6CCEF8CB" w14:textId="77777777" w:rsidR="00E2724C" w:rsidRDefault="00703DCC" w:rsidP="00AF4398">
            <w:pPr>
              <w:rPr>
                <w:sz w:val="20"/>
                <w:szCs w:val="20"/>
              </w:rPr>
            </w:pPr>
            <w:r w:rsidRPr="00703DCC">
              <w:rPr>
                <w:sz w:val="20"/>
                <w:szCs w:val="20"/>
              </w:rPr>
              <w:t xml:space="preserve">Skin Irrit. 2;H315 </w:t>
            </w:r>
          </w:p>
          <w:p w14:paraId="732B6115" w14:textId="65C25F4D" w:rsidR="00AF4398" w:rsidRPr="00AF4398" w:rsidRDefault="00703DCC" w:rsidP="00AF4398">
            <w:pPr>
              <w:rPr>
                <w:sz w:val="20"/>
                <w:szCs w:val="20"/>
              </w:rPr>
            </w:pPr>
            <w:r w:rsidRPr="00703DCC">
              <w:rPr>
                <w:sz w:val="20"/>
                <w:szCs w:val="20"/>
              </w:rPr>
              <w:t>Skin Sens. 1;H317</w:t>
            </w:r>
          </w:p>
        </w:tc>
      </w:tr>
      <w:tr w:rsidR="008608B2" w14:paraId="2BB7AE0B" w14:textId="77777777" w:rsidTr="00D869F5">
        <w:tc>
          <w:tcPr>
            <w:tcW w:w="3256" w:type="dxa"/>
          </w:tcPr>
          <w:p w14:paraId="70C1FCD0" w14:textId="6CDD6112" w:rsidR="008608B2" w:rsidRPr="00AF4398" w:rsidRDefault="00E2724C" w:rsidP="00665AD8">
            <w:pPr>
              <w:rPr>
                <w:sz w:val="20"/>
                <w:szCs w:val="20"/>
              </w:rPr>
            </w:pPr>
            <w:r w:rsidRPr="00E2724C">
              <w:rPr>
                <w:sz w:val="20"/>
                <w:szCs w:val="20"/>
              </w:rPr>
              <w:t>Citral</w:t>
            </w:r>
          </w:p>
        </w:tc>
        <w:tc>
          <w:tcPr>
            <w:tcW w:w="1417" w:type="dxa"/>
          </w:tcPr>
          <w:p w14:paraId="5D0CACD3" w14:textId="0479B92D" w:rsidR="008608B2" w:rsidRDefault="00E2724C" w:rsidP="00E14456">
            <w:pPr>
              <w:jc w:val="center"/>
              <w:rPr>
                <w:sz w:val="20"/>
                <w:szCs w:val="20"/>
              </w:rPr>
            </w:pPr>
            <w:r>
              <w:rPr>
                <w:sz w:val="20"/>
                <w:szCs w:val="20"/>
              </w:rPr>
              <w:t>0.1-0.5</w:t>
            </w:r>
          </w:p>
        </w:tc>
        <w:tc>
          <w:tcPr>
            <w:tcW w:w="1418" w:type="dxa"/>
          </w:tcPr>
          <w:p w14:paraId="4A4EFED5" w14:textId="34D43502" w:rsidR="008608B2" w:rsidRPr="008608B2" w:rsidRDefault="008608B2" w:rsidP="00E14456">
            <w:pPr>
              <w:jc w:val="center"/>
              <w:rPr>
                <w:sz w:val="20"/>
                <w:szCs w:val="20"/>
              </w:rPr>
            </w:pPr>
          </w:p>
        </w:tc>
        <w:tc>
          <w:tcPr>
            <w:tcW w:w="1158" w:type="dxa"/>
          </w:tcPr>
          <w:p w14:paraId="53930599" w14:textId="5FF77F1C" w:rsidR="008608B2" w:rsidRPr="008608B2" w:rsidRDefault="008608B2" w:rsidP="00665AD8">
            <w:pPr>
              <w:rPr>
                <w:sz w:val="20"/>
                <w:szCs w:val="20"/>
              </w:rPr>
            </w:pPr>
          </w:p>
        </w:tc>
        <w:tc>
          <w:tcPr>
            <w:tcW w:w="2244" w:type="dxa"/>
          </w:tcPr>
          <w:p w14:paraId="2A7A5D07" w14:textId="77777777" w:rsidR="00E2724C" w:rsidRDefault="00E2724C" w:rsidP="008608B2">
            <w:pPr>
              <w:rPr>
                <w:sz w:val="20"/>
                <w:szCs w:val="20"/>
              </w:rPr>
            </w:pPr>
            <w:r w:rsidRPr="00E2724C">
              <w:rPr>
                <w:sz w:val="20"/>
                <w:szCs w:val="20"/>
              </w:rPr>
              <w:t xml:space="preserve">Skin Irrit. 2;H315 </w:t>
            </w:r>
          </w:p>
          <w:p w14:paraId="4A4A9EB7" w14:textId="47A1EFD3" w:rsidR="008608B2" w:rsidRPr="00AF4398" w:rsidRDefault="00E2724C" w:rsidP="008608B2">
            <w:pPr>
              <w:rPr>
                <w:sz w:val="20"/>
                <w:szCs w:val="20"/>
              </w:rPr>
            </w:pPr>
            <w:r w:rsidRPr="00E2724C">
              <w:rPr>
                <w:sz w:val="20"/>
                <w:szCs w:val="20"/>
              </w:rPr>
              <w:lastRenderedPageBreak/>
              <w:t>Skin Sens. 1;H317</w:t>
            </w:r>
          </w:p>
        </w:tc>
      </w:tr>
      <w:tr w:rsidR="008608B2" w14:paraId="20EA86F9" w14:textId="77777777" w:rsidTr="00D869F5">
        <w:tc>
          <w:tcPr>
            <w:tcW w:w="3256" w:type="dxa"/>
          </w:tcPr>
          <w:p w14:paraId="04BAB088" w14:textId="1E30BA7F" w:rsidR="008608B2" w:rsidRPr="008608B2" w:rsidRDefault="00E2724C" w:rsidP="00665AD8">
            <w:pPr>
              <w:rPr>
                <w:sz w:val="20"/>
                <w:szCs w:val="20"/>
              </w:rPr>
            </w:pPr>
            <w:r w:rsidRPr="00E2724C">
              <w:rPr>
                <w:sz w:val="20"/>
                <w:szCs w:val="20"/>
              </w:rPr>
              <w:lastRenderedPageBreak/>
              <w:t>Linalool</w:t>
            </w:r>
          </w:p>
        </w:tc>
        <w:tc>
          <w:tcPr>
            <w:tcW w:w="1417" w:type="dxa"/>
          </w:tcPr>
          <w:p w14:paraId="09130F9A" w14:textId="22EB5C31" w:rsidR="008608B2" w:rsidRDefault="00E2724C" w:rsidP="00E14456">
            <w:pPr>
              <w:jc w:val="center"/>
              <w:rPr>
                <w:sz w:val="20"/>
                <w:szCs w:val="20"/>
              </w:rPr>
            </w:pPr>
            <w:r>
              <w:rPr>
                <w:sz w:val="20"/>
                <w:szCs w:val="20"/>
              </w:rPr>
              <w:t>0.1-0.5</w:t>
            </w:r>
          </w:p>
        </w:tc>
        <w:tc>
          <w:tcPr>
            <w:tcW w:w="1418" w:type="dxa"/>
          </w:tcPr>
          <w:p w14:paraId="3B4A3148" w14:textId="09C5985A" w:rsidR="008608B2" w:rsidRPr="008608B2" w:rsidRDefault="00E2724C" w:rsidP="00E14456">
            <w:pPr>
              <w:jc w:val="center"/>
              <w:rPr>
                <w:sz w:val="20"/>
                <w:szCs w:val="20"/>
              </w:rPr>
            </w:pPr>
            <w:r w:rsidRPr="00E2724C">
              <w:rPr>
                <w:sz w:val="20"/>
                <w:szCs w:val="20"/>
              </w:rPr>
              <w:t>78-70-6</w:t>
            </w:r>
          </w:p>
        </w:tc>
        <w:tc>
          <w:tcPr>
            <w:tcW w:w="1158" w:type="dxa"/>
          </w:tcPr>
          <w:p w14:paraId="285162B0" w14:textId="608AFF83" w:rsidR="008608B2" w:rsidRPr="008608B2" w:rsidRDefault="00E2724C" w:rsidP="00665AD8">
            <w:pPr>
              <w:rPr>
                <w:sz w:val="20"/>
                <w:szCs w:val="20"/>
              </w:rPr>
            </w:pPr>
            <w:r w:rsidRPr="00E2724C">
              <w:rPr>
                <w:sz w:val="20"/>
                <w:szCs w:val="20"/>
              </w:rPr>
              <w:t>201-134-4</w:t>
            </w:r>
          </w:p>
        </w:tc>
        <w:tc>
          <w:tcPr>
            <w:tcW w:w="2244" w:type="dxa"/>
          </w:tcPr>
          <w:p w14:paraId="5543B102" w14:textId="0FF378B6" w:rsidR="008608B2" w:rsidRPr="008608B2" w:rsidRDefault="00E2724C" w:rsidP="008608B2">
            <w:pPr>
              <w:rPr>
                <w:sz w:val="20"/>
                <w:szCs w:val="20"/>
              </w:rPr>
            </w:pPr>
            <w:r w:rsidRPr="00E2724C">
              <w:rPr>
                <w:sz w:val="20"/>
                <w:szCs w:val="20"/>
              </w:rPr>
              <w:t>Skin Sens. 1;H317</w:t>
            </w:r>
          </w:p>
        </w:tc>
      </w:tr>
      <w:tr w:rsidR="008608B2" w14:paraId="01455CD0" w14:textId="77777777" w:rsidTr="00D869F5">
        <w:tc>
          <w:tcPr>
            <w:tcW w:w="3256" w:type="dxa"/>
          </w:tcPr>
          <w:p w14:paraId="02464949" w14:textId="4405C934" w:rsidR="008608B2" w:rsidRPr="008608B2" w:rsidRDefault="00E2724C" w:rsidP="00665AD8">
            <w:pPr>
              <w:rPr>
                <w:sz w:val="20"/>
                <w:szCs w:val="20"/>
              </w:rPr>
            </w:pPr>
            <w:r w:rsidRPr="00E2724C">
              <w:rPr>
                <w:sz w:val="20"/>
                <w:szCs w:val="20"/>
              </w:rPr>
              <w:t>2-(4-tert-butylbenzyl)propionaldehyde (Lilial)</w:t>
            </w:r>
          </w:p>
        </w:tc>
        <w:tc>
          <w:tcPr>
            <w:tcW w:w="1417" w:type="dxa"/>
          </w:tcPr>
          <w:p w14:paraId="5D76326F" w14:textId="7D82C207" w:rsidR="008608B2" w:rsidRDefault="00E2724C" w:rsidP="00E14456">
            <w:pPr>
              <w:jc w:val="center"/>
              <w:rPr>
                <w:sz w:val="20"/>
                <w:szCs w:val="20"/>
              </w:rPr>
            </w:pPr>
            <w:r>
              <w:rPr>
                <w:sz w:val="20"/>
                <w:szCs w:val="20"/>
              </w:rPr>
              <w:t>0.1-0.5</w:t>
            </w:r>
          </w:p>
        </w:tc>
        <w:tc>
          <w:tcPr>
            <w:tcW w:w="1418" w:type="dxa"/>
          </w:tcPr>
          <w:p w14:paraId="1A79C005" w14:textId="104B0417" w:rsidR="008608B2" w:rsidRPr="008608B2" w:rsidRDefault="00E2724C" w:rsidP="00E14456">
            <w:pPr>
              <w:jc w:val="center"/>
              <w:rPr>
                <w:sz w:val="20"/>
                <w:szCs w:val="20"/>
              </w:rPr>
            </w:pPr>
            <w:r w:rsidRPr="00E2724C">
              <w:rPr>
                <w:sz w:val="20"/>
                <w:szCs w:val="20"/>
              </w:rPr>
              <w:t>80-54-6</w:t>
            </w:r>
          </w:p>
        </w:tc>
        <w:tc>
          <w:tcPr>
            <w:tcW w:w="1158" w:type="dxa"/>
          </w:tcPr>
          <w:p w14:paraId="4BC83551" w14:textId="0C07DD43" w:rsidR="008608B2" w:rsidRPr="008608B2" w:rsidRDefault="00E2724C" w:rsidP="00665AD8">
            <w:pPr>
              <w:rPr>
                <w:sz w:val="20"/>
                <w:szCs w:val="20"/>
              </w:rPr>
            </w:pPr>
            <w:r w:rsidRPr="00E2724C">
              <w:rPr>
                <w:sz w:val="20"/>
                <w:szCs w:val="20"/>
              </w:rPr>
              <w:t>201-289-8</w:t>
            </w:r>
          </w:p>
        </w:tc>
        <w:tc>
          <w:tcPr>
            <w:tcW w:w="2244" w:type="dxa"/>
          </w:tcPr>
          <w:p w14:paraId="5349727C" w14:textId="77777777" w:rsidR="00E2724C" w:rsidRDefault="00E2724C" w:rsidP="008608B2">
            <w:pPr>
              <w:rPr>
                <w:sz w:val="20"/>
                <w:szCs w:val="20"/>
              </w:rPr>
            </w:pPr>
            <w:r w:rsidRPr="00E2724C">
              <w:rPr>
                <w:sz w:val="20"/>
                <w:szCs w:val="20"/>
              </w:rPr>
              <w:t xml:space="preserve">Acute Tox. 4 (Oral);H302 Skin Irrit. 2;H315 </w:t>
            </w:r>
          </w:p>
          <w:p w14:paraId="4DB397C3" w14:textId="77777777" w:rsidR="00E2724C" w:rsidRDefault="00E2724C" w:rsidP="008608B2">
            <w:pPr>
              <w:rPr>
                <w:sz w:val="20"/>
                <w:szCs w:val="20"/>
              </w:rPr>
            </w:pPr>
            <w:r w:rsidRPr="00E2724C">
              <w:rPr>
                <w:sz w:val="20"/>
                <w:szCs w:val="20"/>
              </w:rPr>
              <w:t xml:space="preserve">Skin Sens. 1;H317 </w:t>
            </w:r>
          </w:p>
          <w:p w14:paraId="7BEB031C" w14:textId="77777777" w:rsidR="00E2724C" w:rsidRDefault="00E2724C" w:rsidP="008608B2">
            <w:pPr>
              <w:rPr>
                <w:sz w:val="20"/>
                <w:szCs w:val="20"/>
              </w:rPr>
            </w:pPr>
            <w:r w:rsidRPr="00E2724C">
              <w:rPr>
                <w:sz w:val="20"/>
                <w:szCs w:val="20"/>
              </w:rPr>
              <w:t xml:space="preserve">Repr. 2;H361 </w:t>
            </w:r>
          </w:p>
          <w:p w14:paraId="5AB2326D" w14:textId="7DD1FD30" w:rsidR="008608B2" w:rsidRPr="008608B2" w:rsidRDefault="00E2724C" w:rsidP="008608B2">
            <w:pPr>
              <w:rPr>
                <w:sz w:val="20"/>
                <w:szCs w:val="20"/>
              </w:rPr>
            </w:pPr>
            <w:r w:rsidRPr="00E2724C">
              <w:rPr>
                <w:sz w:val="20"/>
                <w:szCs w:val="20"/>
              </w:rPr>
              <w:t>Aquatic Chronic 3;H412</w:t>
            </w:r>
          </w:p>
        </w:tc>
      </w:tr>
      <w:tr w:rsidR="008608B2" w14:paraId="6BB9CB3D" w14:textId="77777777" w:rsidTr="00D869F5">
        <w:tc>
          <w:tcPr>
            <w:tcW w:w="3256" w:type="dxa"/>
          </w:tcPr>
          <w:p w14:paraId="39CC7731" w14:textId="6601A3D0" w:rsidR="008608B2" w:rsidRPr="008608B2" w:rsidRDefault="00E2724C" w:rsidP="00665AD8">
            <w:pPr>
              <w:rPr>
                <w:sz w:val="20"/>
                <w:szCs w:val="20"/>
              </w:rPr>
            </w:pPr>
            <w:r w:rsidRPr="00E2724C">
              <w:rPr>
                <w:sz w:val="20"/>
                <w:szCs w:val="20"/>
              </w:rPr>
              <w:t>Isoeugenol</w:t>
            </w:r>
          </w:p>
        </w:tc>
        <w:tc>
          <w:tcPr>
            <w:tcW w:w="1417" w:type="dxa"/>
          </w:tcPr>
          <w:p w14:paraId="74056166" w14:textId="52E005B1" w:rsidR="008608B2" w:rsidRDefault="00E2724C" w:rsidP="00E14456">
            <w:pPr>
              <w:jc w:val="center"/>
              <w:rPr>
                <w:sz w:val="20"/>
                <w:szCs w:val="20"/>
              </w:rPr>
            </w:pPr>
            <w:r>
              <w:rPr>
                <w:sz w:val="20"/>
                <w:szCs w:val="20"/>
              </w:rPr>
              <w:t>0.1-0.5</w:t>
            </w:r>
          </w:p>
        </w:tc>
        <w:tc>
          <w:tcPr>
            <w:tcW w:w="1418" w:type="dxa"/>
          </w:tcPr>
          <w:p w14:paraId="0D7674A7" w14:textId="4F9A7E6D" w:rsidR="008608B2" w:rsidRPr="008608B2" w:rsidRDefault="00E2724C" w:rsidP="00E14456">
            <w:pPr>
              <w:jc w:val="center"/>
              <w:rPr>
                <w:sz w:val="20"/>
                <w:szCs w:val="20"/>
              </w:rPr>
            </w:pPr>
            <w:r w:rsidRPr="00E2724C">
              <w:rPr>
                <w:sz w:val="20"/>
                <w:szCs w:val="20"/>
              </w:rPr>
              <w:t>97-54-1</w:t>
            </w:r>
          </w:p>
        </w:tc>
        <w:tc>
          <w:tcPr>
            <w:tcW w:w="1158" w:type="dxa"/>
          </w:tcPr>
          <w:p w14:paraId="1465E20B" w14:textId="39837FE3" w:rsidR="008608B2" w:rsidRPr="008608B2" w:rsidRDefault="00E2724C" w:rsidP="00665AD8">
            <w:pPr>
              <w:rPr>
                <w:sz w:val="20"/>
                <w:szCs w:val="20"/>
              </w:rPr>
            </w:pPr>
            <w:r w:rsidRPr="00E2724C">
              <w:rPr>
                <w:sz w:val="20"/>
                <w:szCs w:val="20"/>
              </w:rPr>
              <w:t>202-590-7</w:t>
            </w:r>
          </w:p>
        </w:tc>
        <w:tc>
          <w:tcPr>
            <w:tcW w:w="2244" w:type="dxa"/>
          </w:tcPr>
          <w:p w14:paraId="07F18B58" w14:textId="77777777" w:rsidR="00E2724C" w:rsidRDefault="00E2724C" w:rsidP="008608B2">
            <w:pPr>
              <w:rPr>
                <w:sz w:val="20"/>
                <w:szCs w:val="20"/>
              </w:rPr>
            </w:pPr>
            <w:r w:rsidRPr="00E2724C">
              <w:rPr>
                <w:sz w:val="20"/>
                <w:szCs w:val="20"/>
              </w:rPr>
              <w:t xml:space="preserve">Acute Tox. 4 (Oral);H302 Acute Tox. 4 (Dermal);H312 </w:t>
            </w:r>
          </w:p>
          <w:p w14:paraId="1142D82A" w14:textId="77777777" w:rsidR="00E2724C" w:rsidRDefault="00E2724C" w:rsidP="008608B2">
            <w:pPr>
              <w:rPr>
                <w:sz w:val="20"/>
                <w:szCs w:val="20"/>
              </w:rPr>
            </w:pPr>
            <w:r w:rsidRPr="00E2724C">
              <w:rPr>
                <w:sz w:val="20"/>
                <w:szCs w:val="20"/>
              </w:rPr>
              <w:t xml:space="preserve">Skin Irrit. 2;H315 </w:t>
            </w:r>
          </w:p>
          <w:p w14:paraId="5506D5D1" w14:textId="77777777" w:rsidR="00E2724C" w:rsidRDefault="00E2724C" w:rsidP="008608B2">
            <w:pPr>
              <w:rPr>
                <w:sz w:val="20"/>
                <w:szCs w:val="20"/>
              </w:rPr>
            </w:pPr>
            <w:r w:rsidRPr="00E2724C">
              <w:rPr>
                <w:sz w:val="20"/>
                <w:szCs w:val="20"/>
              </w:rPr>
              <w:t xml:space="preserve">Skin Sens. 1;H317 </w:t>
            </w:r>
          </w:p>
          <w:p w14:paraId="42EDD917" w14:textId="77777777" w:rsidR="00E2724C" w:rsidRDefault="00E2724C" w:rsidP="008608B2">
            <w:pPr>
              <w:rPr>
                <w:sz w:val="20"/>
                <w:szCs w:val="20"/>
              </w:rPr>
            </w:pPr>
            <w:r w:rsidRPr="00E2724C">
              <w:rPr>
                <w:sz w:val="20"/>
                <w:szCs w:val="20"/>
              </w:rPr>
              <w:t xml:space="preserve">Acute Tox. 4 (Inhalation);H332 </w:t>
            </w:r>
          </w:p>
          <w:p w14:paraId="239D7C64" w14:textId="0245983C" w:rsidR="008608B2" w:rsidRPr="008608B2" w:rsidRDefault="00E2724C" w:rsidP="008608B2">
            <w:pPr>
              <w:rPr>
                <w:sz w:val="20"/>
                <w:szCs w:val="20"/>
              </w:rPr>
            </w:pPr>
            <w:r w:rsidRPr="00E2724C">
              <w:rPr>
                <w:sz w:val="20"/>
                <w:szCs w:val="20"/>
              </w:rPr>
              <w:t>SΤΟΤ SE. 3 RI;H335</w:t>
            </w:r>
          </w:p>
        </w:tc>
      </w:tr>
      <w:tr w:rsidR="00E2724C" w14:paraId="227B80FD" w14:textId="77777777" w:rsidTr="00D869F5">
        <w:tc>
          <w:tcPr>
            <w:tcW w:w="3256" w:type="dxa"/>
          </w:tcPr>
          <w:p w14:paraId="38AD3E68" w14:textId="1C4B3943" w:rsidR="00E2724C" w:rsidRPr="00E2724C" w:rsidRDefault="00E2724C" w:rsidP="00665AD8">
            <w:pPr>
              <w:rPr>
                <w:sz w:val="20"/>
                <w:szCs w:val="20"/>
              </w:rPr>
            </w:pPr>
            <w:r w:rsidRPr="00E2724C">
              <w:rPr>
                <w:sz w:val="20"/>
                <w:szCs w:val="20"/>
              </w:rPr>
              <w:t>Geraniol</w:t>
            </w:r>
          </w:p>
        </w:tc>
        <w:tc>
          <w:tcPr>
            <w:tcW w:w="1417" w:type="dxa"/>
          </w:tcPr>
          <w:p w14:paraId="693FEFA0" w14:textId="572F8E86" w:rsidR="00E2724C" w:rsidRDefault="00E2724C" w:rsidP="00E14456">
            <w:pPr>
              <w:jc w:val="center"/>
              <w:rPr>
                <w:sz w:val="20"/>
                <w:szCs w:val="20"/>
              </w:rPr>
            </w:pPr>
            <w:r>
              <w:rPr>
                <w:sz w:val="20"/>
                <w:szCs w:val="20"/>
              </w:rPr>
              <w:t>0.1-0.5</w:t>
            </w:r>
          </w:p>
        </w:tc>
        <w:tc>
          <w:tcPr>
            <w:tcW w:w="1418" w:type="dxa"/>
          </w:tcPr>
          <w:p w14:paraId="54D8B0C7" w14:textId="5356BB15" w:rsidR="00E2724C" w:rsidRPr="00E2724C" w:rsidRDefault="00E2724C" w:rsidP="00E14456">
            <w:pPr>
              <w:jc w:val="center"/>
              <w:rPr>
                <w:sz w:val="20"/>
                <w:szCs w:val="20"/>
              </w:rPr>
            </w:pPr>
            <w:r w:rsidRPr="00E2724C">
              <w:rPr>
                <w:sz w:val="20"/>
                <w:szCs w:val="20"/>
              </w:rPr>
              <w:t>106-24-1</w:t>
            </w:r>
          </w:p>
        </w:tc>
        <w:tc>
          <w:tcPr>
            <w:tcW w:w="1158" w:type="dxa"/>
          </w:tcPr>
          <w:p w14:paraId="1802B277" w14:textId="6798F4F3" w:rsidR="00E2724C" w:rsidRPr="00E2724C" w:rsidRDefault="00B30D9D" w:rsidP="00665AD8">
            <w:pPr>
              <w:rPr>
                <w:sz w:val="20"/>
                <w:szCs w:val="20"/>
              </w:rPr>
            </w:pPr>
            <w:r w:rsidRPr="00B30D9D">
              <w:rPr>
                <w:sz w:val="20"/>
                <w:szCs w:val="20"/>
              </w:rPr>
              <w:t>203-377-1</w:t>
            </w:r>
          </w:p>
        </w:tc>
        <w:tc>
          <w:tcPr>
            <w:tcW w:w="2244" w:type="dxa"/>
          </w:tcPr>
          <w:p w14:paraId="74C499B4" w14:textId="77777777" w:rsidR="00E2724C" w:rsidRDefault="00E2724C" w:rsidP="008608B2">
            <w:pPr>
              <w:rPr>
                <w:sz w:val="20"/>
                <w:szCs w:val="20"/>
              </w:rPr>
            </w:pPr>
            <w:r w:rsidRPr="00E2724C">
              <w:rPr>
                <w:sz w:val="20"/>
                <w:szCs w:val="20"/>
              </w:rPr>
              <w:t xml:space="preserve">Skin Irrit. 2;H315 </w:t>
            </w:r>
          </w:p>
          <w:p w14:paraId="629127B9" w14:textId="77777777" w:rsidR="00E2724C" w:rsidRDefault="00E2724C" w:rsidP="008608B2">
            <w:pPr>
              <w:rPr>
                <w:sz w:val="20"/>
                <w:szCs w:val="20"/>
              </w:rPr>
            </w:pPr>
            <w:r w:rsidRPr="00E2724C">
              <w:rPr>
                <w:sz w:val="20"/>
                <w:szCs w:val="20"/>
              </w:rPr>
              <w:t xml:space="preserve">Skin Sens. 1;H317 </w:t>
            </w:r>
          </w:p>
          <w:p w14:paraId="3A852F7C" w14:textId="354992CA" w:rsidR="00E2724C" w:rsidRPr="00E2724C" w:rsidRDefault="00E2724C" w:rsidP="008608B2">
            <w:pPr>
              <w:rPr>
                <w:sz w:val="20"/>
                <w:szCs w:val="20"/>
              </w:rPr>
            </w:pPr>
            <w:r w:rsidRPr="00E2724C">
              <w:rPr>
                <w:sz w:val="20"/>
                <w:szCs w:val="20"/>
              </w:rPr>
              <w:t>Eye Dam. 1;H318</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lastRenderedPageBreak/>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lastRenderedPageBreak/>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lastRenderedPageBreak/>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644E08">
        <w:trPr>
          <w:trHeight w:val="80"/>
        </w:trPr>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6160674" w:rsidR="00345582" w:rsidRDefault="00644E08" w:rsidP="0032263F">
            <w:pPr>
              <w:rPr>
                <w:lang w:val="fr-FR"/>
              </w:rPr>
            </w:pPr>
            <w:r w:rsidRPr="00644E08">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lastRenderedPageBreak/>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670F7BB" w14:textId="77777777" w:rsidTr="00E211F0">
        <w:tc>
          <w:tcPr>
            <w:tcW w:w="965" w:type="dxa"/>
          </w:tcPr>
          <w:p w14:paraId="0A50117C" w14:textId="0737FB79" w:rsidR="00F62C3A" w:rsidRDefault="00F62C3A" w:rsidP="00E211F0">
            <w:pPr>
              <w:rPr>
                <w:lang w:val="fr-FR"/>
              </w:rPr>
            </w:pPr>
            <w:r>
              <w:rPr>
                <w:lang w:val="fr-FR"/>
              </w:rPr>
              <w:t>H30</w:t>
            </w:r>
            <w:r w:rsidR="00644E08">
              <w:rPr>
                <w:lang w:val="fr-FR"/>
              </w:rPr>
              <w:t>2</w:t>
            </w:r>
          </w:p>
        </w:tc>
        <w:tc>
          <w:tcPr>
            <w:tcW w:w="1865" w:type="dxa"/>
          </w:tcPr>
          <w:p w14:paraId="3CBB82C9" w14:textId="4E4E7B31" w:rsidR="00F62C3A" w:rsidRDefault="00405928" w:rsidP="00274782">
            <w:pPr>
              <w:rPr>
                <w:lang w:val="fr-FR"/>
              </w:rPr>
            </w:pPr>
            <w:r>
              <w:rPr>
                <w:lang w:val="fr-FR"/>
              </w:rPr>
              <w:t xml:space="preserve">Acute Tox. </w:t>
            </w:r>
            <w:r w:rsidR="00644E08">
              <w:rPr>
                <w:lang w:val="fr-FR"/>
              </w:rPr>
              <w:t>4</w:t>
            </w:r>
          </w:p>
        </w:tc>
        <w:tc>
          <w:tcPr>
            <w:tcW w:w="6232" w:type="dxa"/>
          </w:tcPr>
          <w:p w14:paraId="00953077" w14:textId="01496290" w:rsidR="00F62C3A" w:rsidRPr="008A035E" w:rsidRDefault="00644E08" w:rsidP="00E211F0">
            <w:r>
              <w:rPr>
                <w:lang w:val="fr-FR"/>
              </w:rPr>
              <w:t>N</w:t>
            </w:r>
            <w:r w:rsidR="008A035E" w:rsidRPr="008A035E">
              <w:rPr>
                <w:lang w:val="fr-FR"/>
              </w:rPr>
              <w:t>ocif en cas d'ingestion</w:t>
            </w:r>
            <w:r w:rsidR="008A035E">
              <w:rPr>
                <w:lang w:val="fr-FR"/>
              </w:rP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44E08" w14:paraId="5F80B9A6" w14:textId="77777777" w:rsidTr="00E211F0">
        <w:tc>
          <w:tcPr>
            <w:tcW w:w="965" w:type="dxa"/>
          </w:tcPr>
          <w:p w14:paraId="52D10480" w14:textId="43415505" w:rsidR="00644E08" w:rsidRDefault="00644E08" w:rsidP="00E211F0">
            <w:pPr>
              <w:rPr>
                <w:lang w:val="fr-FR"/>
              </w:rPr>
            </w:pPr>
            <w:r>
              <w:rPr>
                <w:lang w:val="fr-FR"/>
              </w:rPr>
              <w:t>H318</w:t>
            </w:r>
          </w:p>
        </w:tc>
        <w:tc>
          <w:tcPr>
            <w:tcW w:w="1865" w:type="dxa"/>
          </w:tcPr>
          <w:p w14:paraId="37A67898" w14:textId="5CB053BA" w:rsidR="00644E08" w:rsidRDefault="00C847D3" w:rsidP="00274782">
            <w:pPr>
              <w:rPr>
                <w:lang w:val="fr-FR"/>
              </w:rPr>
            </w:pPr>
            <w:r>
              <w:rPr>
                <w:lang w:val="fr-FR"/>
              </w:rPr>
              <w:t>Eye Dam. 1</w:t>
            </w:r>
          </w:p>
        </w:tc>
        <w:tc>
          <w:tcPr>
            <w:tcW w:w="6232" w:type="dxa"/>
          </w:tcPr>
          <w:p w14:paraId="086D2DBF" w14:textId="288F95AE" w:rsidR="00644E08" w:rsidRDefault="00C847D3" w:rsidP="00E211F0">
            <w:pPr>
              <w:rPr>
                <w:lang w:val="fr-FR"/>
              </w:rPr>
            </w:pPr>
            <w:r w:rsidRPr="00C847D3">
              <w:t>Provoque des lésions oculaires graves</w:t>
            </w:r>
            <w:r>
              <w:t>.</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644E08" w14:paraId="53CE4B77" w14:textId="77777777" w:rsidTr="00E211F0">
        <w:tc>
          <w:tcPr>
            <w:tcW w:w="965" w:type="dxa"/>
          </w:tcPr>
          <w:p w14:paraId="746E2F83" w14:textId="30C56842" w:rsidR="00644E08" w:rsidRDefault="00644E08" w:rsidP="00E211F0">
            <w:pPr>
              <w:rPr>
                <w:lang w:val="fr-FR"/>
              </w:rPr>
            </w:pPr>
            <w:r>
              <w:rPr>
                <w:lang w:val="fr-FR"/>
              </w:rPr>
              <w:t>H332</w:t>
            </w:r>
          </w:p>
        </w:tc>
        <w:tc>
          <w:tcPr>
            <w:tcW w:w="1865" w:type="dxa"/>
          </w:tcPr>
          <w:p w14:paraId="4221B8C3" w14:textId="59B74976" w:rsidR="00644E08" w:rsidRDefault="00C847D3" w:rsidP="00274782">
            <w:pPr>
              <w:rPr>
                <w:lang w:val="fr-FR"/>
              </w:rPr>
            </w:pPr>
            <w:r w:rsidRPr="00C847D3">
              <w:rPr>
                <w:lang w:val="fr-FR"/>
              </w:rPr>
              <w:t>Acute Tox. 4</w:t>
            </w:r>
          </w:p>
        </w:tc>
        <w:tc>
          <w:tcPr>
            <w:tcW w:w="6232" w:type="dxa"/>
          </w:tcPr>
          <w:p w14:paraId="22B9FA91" w14:textId="6070D895" w:rsidR="00644E08" w:rsidRPr="00405928" w:rsidRDefault="00C847D3" w:rsidP="00E211F0">
            <w:r w:rsidRPr="00C847D3">
              <w:t>Nocif par inhalation</w:t>
            </w:r>
            <w:r>
              <w:t>.</w:t>
            </w:r>
          </w:p>
        </w:tc>
      </w:tr>
      <w:tr w:rsidR="00644E08" w14:paraId="1C01B3BF" w14:textId="77777777" w:rsidTr="00E211F0">
        <w:tc>
          <w:tcPr>
            <w:tcW w:w="965" w:type="dxa"/>
          </w:tcPr>
          <w:p w14:paraId="14937D37" w14:textId="0E3C9081" w:rsidR="00644E08" w:rsidRDefault="00644E08" w:rsidP="00E211F0">
            <w:pPr>
              <w:rPr>
                <w:lang w:val="fr-FR"/>
              </w:rPr>
            </w:pPr>
            <w:r>
              <w:rPr>
                <w:lang w:val="fr-FR"/>
              </w:rPr>
              <w:t>H335</w:t>
            </w:r>
          </w:p>
        </w:tc>
        <w:tc>
          <w:tcPr>
            <w:tcW w:w="1865" w:type="dxa"/>
          </w:tcPr>
          <w:p w14:paraId="79376F0F" w14:textId="326D1D78" w:rsidR="00644E08" w:rsidRDefault="00C847D3" w:rsidP="00274782">
            <w:pPr>
              <w:rPr>
                <w:lang w:val="fr-FR"/>
              </w:rPr>
            </w:pPr>
            <w:r w:rsidRPr="00C847D3">
              <w:t>STOT SE 3</w:t>
            </w:r>
          </w:p>
        </w:tc>
        <w:tc>
          <w:tcPr>
            <w:tcW w:w="6232" w:type="dxa"/>
          </w:tcPr>
          <w:p w14:paraId="5EAC889C" w14:textId="2B3604F3" w:rsidR="00644E08" w:rsidRPr="00405928" w:rsidRDefault="00C847D3" w:rsidP="00E211F0">
            <w:r w:rsidRPr="00C847D3">
              <w:t>Peut irriter les voies respiratoires</w:t>
            </w:r>
            <w:r>
              <w:t>.</w:t>
            </w:r>
          </w:p>
        </w:tc>
      </w:tr>
      <w:tr w:rsidR="00644E08" w14:paraId="2B643E2D" w14:textId="77777777" w:rsidTr="00E211F0">
        <w:tc>
          <w:tcPr>
            <w:tcW w:w="965" w:type="dxa"/>
          </w:tcPr>
          <w:p w14:paraId="1E220A6D" w14:textId="174A4E77" w:rsidR="00644E08" w:rsidRDefault="00644E08" w:rsidP="00E211F0">
            <w:pPr>
              <w:rPr>
                <w:lang w:val="fr-FR"/>
              </w:rPr>
            </w:pPr>
            <w:r>
              <w:rPr>
                <w:lang w:val="fr-FR"/>
              </w:rPr>
              <w:t>H361</w:t>
            </w:r>
          </w:p>
        </w:tc>
        <w:tc>
          <w:tcPr>
            <w:tcW w:w="1865" w:type="dxa"/>
          </w:tcPr>
          <w:p w14:paraId="1AF6BB43" w14:textId="7F2BAD45" w:rsidR="00644E08" w:rsidRDefault="00C847D3" w:rsidP="00274782">
            <w:pPr>
              <w:rPr>
                <w:lang w:val="fr-FR"/>
              </w:rPr>
            </w:pPr>
            <w:r>
              <w:rPr>
                <w:lang w:val="fr-FR"/>
              </w:rPr>
              <w:t>Repr. 2</w:t>
            </w:r>
          </w:p>
        </w:tc>
        <w:tc>
          <w:tcPr>
            <w:tcW w:w="6232" w:type="dxa"/>
          </w:tcPr>
          <w:p w14:paraId="067AADA5" w14:textId="61C81C43" w:rsidR="00644E08" w:rsidRPr="00405928" w:rsidRDefault="00C847D3" w:rsidP="00E211F0">
            <w:r w:rsidRPr="00C847D3">
              <w:t>Susceptible de nuire à la fertilité ou au fœtus</w:t>
            </w:r>
            <w:r>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lastRenderedPageBreak/>
              <w:t>H412</w:t>
            </w:r>
          </w:p>
        </w:tc>
        <w:tc>
          <w:tcPr>
            <w:tcW w:w="1865" w:type="dxa"/>
          </w:tcPr>
          <w:p w14:paraId="73227992" w14:textId="50C7AE69" w:rsidR="008A035E" w:rsidRDefault="008A035E" w:rsidP="00274782">
            <w:pPr>
              <w:rPr>
                <w:lang w:val="fr-FR"/>
              </w:rPr>
            </w:pPr>
            <w:r w:rsidRPr="008A035E">
              <w:rPr>
                <w:lang w:val="fr-FR"/>
              </w:rPr>
              <w:t>Aquatic Chronic</w:t>
            </w:r>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r w:rsidR="00644E08" w14:paraId="11443ACF" w14:textId="77777777" w:rsidTr="00E211F0">
        <w:tc>
          <w:tcPr>
            <w:tcW w:w="965" w:type="dxa"/>
          </w:tcPr>
          <w:p w14:paraId="4BCD97F5" w14:textId="7B2488FE" w:rsidR="00644E08" w:rsidRDefault="00644E08" w:rsidP="00E211F0">
            <w:pPr>
              <w:rPr>
                <w:lang w:val="fr-FR"/>
              </w:rPr>
            </w:pPr>
            <w:r>
              <w:rPr>
                <w:lang w:val="fr-FR"/>
              </w:rPr>
              <w:t>H413</w:t>
            </w:r>
          </w:p>
        </w:tc>
        <w:tc>
          <w:tcPr>
            <w:tcW w:w="1865" w:type="dxa"/>
          </w:tcPr>
          <w:p w14:paraId="294B62B4" w14:textId="022D008A" w:rsidR="00644E08" w:rsidRPr="008A035E" w:rsidRDefault="00644E08" w:rsidP="00274782">
            <w:pPr>
              <w:rPr>
                <w:lang w:val="fr-FR"/>
              </w:rPr>
            </w:pPr>
            <w:r w:rsidRPr="00644E08">
              <w:rPr>
                <w:lang w:val="fr-FR"/>
              </w:rPr>
              <w:t>Aquatic Chronic</w:t>
            </w:r>
            <w:r>
              <w:rPr>
                <w:lang w:val="fr-FR"/>
              </w:rPr>
              <w:t xml:space="preserve"> 4</w:t>
            </w:r>
          </w:p>
        </w:tc>
        <w:tc>
          <w:tcPr>
            <w:tcW w:w="6232" w:type="dxa"/>
          </w:tcPr>
          <w:p w14:paraId="4C165EEB" w14:textId="7EDE366C" w:rsidR="00644E08" w:rsidRDefault="00C847D3" w:rsidP="00E211F0">
            <w:r w:rsidRPr="00C847D3">
              <w:rPr>
                <w:lang w:val="fr-FR"/>
              </w:rPr>
              <w:t>Peut causer des effets nocifs à long terme sur</w:t>
            </w:r>
            <w:r>
              <w:rPr>
                <w:lang w:val="fr-FR"/>
              </w:rPr>
              <w:t xml:space="preserve"> les organismes aquatiques.</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4894" w14:textId="77777777" w:rsidR="00AB77A3" w:rsidRDefault="00AB77A3" w:rsidP="005C5A81">
      <w:pPr>
        <w:spacing w:after="0" w:line="240" w:lineRule="auto"/>
      </w:pPr>
      <w:r>
        <w:separator/>
      </w:r>
    </w:p>
  </w:endnote>
  <w:endnote w:type="continuationSeparator" w:id="0">
    <w:p w14:paraId="6316231E" w14:textId="77777777" w:rsidR="00AB77A3" w:rsidRDefault="00AB77A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82D5" w14:textId="77777777" w:rsidR="00AB77A3" w:rsidRDefault="00AB77A3" w:rsidP="005C5A81">
      <w:pPr>
        <w:spacing w:after="0" w:line="240" w:lineRule="auto"/>
      </w:pPr>
      <w:r>
        <w:separator/>
      </w:r>
    </w:p>
  </w:footnote>
  <w:footnote w:type="continuationSeparator" w:id="0">
    <w:p w14:paraId="51DC9FE3" w14:textId="77777777" w:rsidR="00AB77A3" w:rsidRDefault="00AB77A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A5F85E6" w:rsidR="005C5A81" w:rsidRPr="00D409F6" w:rsidRDefault="00F5203E">
        <w:pPr>
          <w:pStyle w:val="En-tte"/>
          <w:jc w:val="right"/>
          <w:rPr>
            <w:b/>
            <w:bCs/>
            <w:caps/>
            <w:color w:val="244061" w:themeColor="accent1" w:themeShade="80"/>
            <w:sz w:val="24"/>
            <w:szCs w:val="24"/>
          </w:rPr>
        </w:pPr>
        <w:r w:rsidRPr="00F5203E">
          <w:rPr>
            <w:b/>
            <w:bCs/>
            <w:caps/>
            <w:color w:val="244061" w:themeColor="accent1" w:themeShade="80"/>
            <w:sz w:val="24"/>
            <w:szCs w:val="24"/>
          </w:rPr>
          <w:t>WHITE WINTER</w:t>
        </w:r>
        <w:r w:rsidRPr="00F5203E">
          <w:rPr>
            <w:b/>
            <w:bCs/>
            <w:caps/>
            <w:color w:val="244061" w:themeColor="accent1" w:themeShade="80"/>
            <w:sz w:val="24"/>
            <w:szCs w:val="24"/>
          </w:rPr>
          <w:t xml:space="preserve"> </w:t>
        </w:r>
        <w:r w:rsidRPr="00F5203E">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8-01T00:00:00Z">
        <w:dateFormat w:val="dd/MM/yy"/>
        <w:lid w:val="fr-FR"/>
        <w:storeMappedDataAs w:val="dateTime"/>
        <w:calendar w:val="gregorian"/>
      </w:date>
    </w:sdtPr>
    <w:sdtContent>
      <w:p w14:paraId="2E20D5B7" w14:textId="51731A48" w:rsidR="005C5A81" w:rsidRDefault="00F5203E">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AF4398">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17079"/>
    <w:rsid w:val="0032263F"/>
    <w:rsid w:val="00332051"/>
    <w:rsid w:val="00333966"/>
    <w:rsid w:val="00345582"/>
    <w:rsid w:val="00357C70"/>
    <w:rsid w:val="00373B52"/>
    <w:rsid w:val="00393A99"/>
    <w:rsid w:val="003A6B65"/>
    <w:rsid w:val="003D4601"/>
    <w:rsid w:val="003E6909"/>
    <w:rsid w:val="003E7DB8"/>
    <w:rsid w:val="00405928"/>
    <w:rsid w:val="00421F8E"/>
    <w:rsid w:val="00466B6C"/>
    <w:rsid w:val="0048106A"/>
    <w:rsid w:val="00495AED"/>
    <w:rsid w:val="004E6924"/>
    <w:rsid w:val="004E7B1F"/>
    <w:rsid w:val="0050296B"/>
    <w:rsid w:val="00521B6E"/>
    <w:rsid w:val="00543104"/>
    <w:rsid w:val="005A0597"/>
    <w:rsid w:val="005A1214"/>
    <w:rsid w:val="005B6BD1"/>
    <w:rsid w:val="005C5A81"/>
    <w:rsid w:val="005D4C4A"/>
    <w:rsid w:val="005F5696"/>
    <w:rsid w:val="00644E08"/>
    <w:rsid w:val="00663D90"/>
    <w:rsid w:val="00665AD8"/>
    <w:rsid w:val="0067416F"/>
    <w:rsid w:val="006D36BF"/>
    <w:rsid w:val="006D7A08"/>
    <w:rsid w:val="006F7588"/>
    <w:rsid w:val="00703DCC"/>
    <w:rsid w:val="007416B2"/>
    <w:rsid w:val="0074254B"/>
    <w:rsid w:val="007573D9"/>
    <w:rsid w:val="007774C4"/>
    <w:rsid w:val="007917A8"/>
    <w:rsid w:val="007C7FEF"/>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C2B0B"/>
    <w:rsid w:val="009E463B"/>
    <w:rsid w:val="00A45E8C"/>
    <w:rsid w:val="00A731E6"/>
    <w:rsid w:val="00A9026B"/>
    <w:rsid w:val="00AB77A3"/>
    <w:rsid w:val="00AF4398"/>
    <w:rsid w:val="00B30D9D"/>
    <w:rsid w:val="00B562AD"/>
    <w:rsid w:val="00B820BB"/>
    <w:rsid w:val="00C06C85"/>
    <w:rsid w:val="00C847D3"/>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2724C"/>
    <w:rsid w:val="00E336DF"/>
    <w:rsid w:val="00E40966"/>
    <w:rsid w:val="00E456D4"/>
    <w:rsid w:val="00E60F5A"/>
    <w:rsid w:val="00EA523D"/>
    <w:rsid w:val="00EC3EE8"/>
    <w:rsid w:val="00EC7C69"/>
    <w:rsid w:val="00ED2FAC"/>
    <w:rsid w:val="00EF296C"/>
    <w:rsid w:val="00F00ECE"/>
    <w:rsid w:val="00F1222F"/>
    <w:rsid w:val="00F138F8"/>
    <w:rsid w:val="00F5203E"/>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159859036">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4D4730"/>
    <w:rsid w:val="00551707"/>
    <w:rsid w:val="00660C81"/>
    <w:rsid w:val="00794116"/>
    <w:rsid w:val="007D405D"/>
    <w:rsid w:val="00822644"/>
    <w:rsid w:val="008B15E9"/>
    <w:rsid w:val="008E04CC"/>
    <w:rsid w:val="00A462B6"/>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1943</Words>
  <Characters>10688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WHITE WINTER 10%</dc:creator>
  <cp:keywords/>
  <dc:description/>
  <cp:lastModifiedBy>Marie-Laure Casse</cp:lastModifiedBy>
  <cp:revision>5</cp:revision>
  <dcterms:created xsi:type="dcterms:W3CDTF">2022-08-01T20:03:00Z</dcterms:created>
  <dcterms:modified xsi:type="dcterms:W3CDTF">2022-08-01T20:27:00Z</dcterms:modified>
</cp:coreProperties>
</file>