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3A229E6" w:rsidR="007F2BBD" w:rsidRDefault="00CE530D" w:rsidP="007F2BBD">
            <w:r>
              <w:rPr>
                <w:b/>
                <w:bCs/>
              </w:rPr>
              <w:t>COCONUT</w:t>
            </w:r>
            <w:r w:rsidR="00FB2EE7">
              <w:rPr>
                <w:b/>
                <w:bCs/>
              </w:rPr>
              <w:t xml:space="preserve">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141387EB" w:rsidR="00ED2FAC" w:rsidRDefault="00AC2A7F" w:rsidP="0050296B">
            <w:r>
              <w:t>-</w:t>
            </w:r>
          </w:p>
        </w:tc>
        <w:tc>
          <w:tcPr>
            <w:tcW w:w="6799" w:type="dxa"/>
          </w:tcPr>
          <w:p w14:paraId="73C55216" w14:textId="0451EB9E"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7E26DDC" w:rsidR="0050296B" w:rsidRDefault="0067416F" w:rsidP="0050296B">
      <w:pPr>
        <w:spacing w:after="0"/>
      </w:pPr>
      <w:r>
        <w:lastRenderedPageBreak/>
        <w:t xml:space="preserve">Mention d’avertissement : </w:t>
      </w:r>
      <w:r w:rsidR="0048106A">
        <w:t xml:space="preserve"> </w:t>
      </w:r>
      <w:r w:rsidR="00AC2A7F">
        <w:t>Néant</w:t>
      </w:r>
    </w:p>
    <w:p w14:paraId="28BF3CB5" w14:textId="449D9732" w:rsidR="0048106A" w:rsidRDefault="0048106A" w:rsidP="0050296B">
      <w:pPr>
        <w:spacing w:after="0"/>
      </w:pPr>
    </w:p>
    <w:p w14:paraId="4657A143" w14:textId="6CBE1FD2" w:rsidR="0050296B" w:rsidRDefault="0050296B" w:rsidP="0050296B">
      <w:pPr>
        <w:spacing w:after="0"/>
      </w:pPr>
      <w:r>
        <w:t>Pictogramme de danger</w:t>
      </w:r>
      <w:r w:rsidR="00B820BB" w:rsidRPr="00B820BB">
        <w:rPr>
          <w:noProof/>
          <w:lang w:val="fr-FR"/>
        </w:rPr>
        <w:t xml:space="preserve"> </w:t>
      </w:r>
      <w:r w:rsidR="00AC2A7F">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54D7A024" w:rsidR="0067416F" w:rsidRDefault="00AC2A7F"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F09FDDF" w:rsidR="0050296B" w:rsidRDefault="00861204" w:rsidP="0050296B">
      <w:pPr>
        <w:spacing w:after="0"/>
      </w:pPr>
      <w:r>
        <w:t>EUH208</w:t>
      </w:r>
      <w:r>
        <w:tab/>
      </w:r>
      <w:r w:rsidRPr="001938AD">
        <w:rPr>
          <w:u w:val="single"/>
        </w:rPr>
        <w:t>Contient</w:t>
      </w:r>
      <w:r>
        <w:t> :</w:t>
      </w:r>
      <w:r w:rsidR="00AC2A7F" w:rsidRPr="00AC2A7F">
        <w:rPr>
          <w:sz w:val="20"/>
          <w:szCs w:val="20"/>
        </w:rPr>
        <w:t xml:space="preserve"> </w:t>
      </w:r>
      <w:r w:rsidR="00AC2A7F" w:rsidRPr="00AC2A7F">
        <w:t>Benzyl benzoate</w:t>
      </w:r>
      <w:r w:rsidR="00AC2A7F">
        <w:t>,</w:t>
      </w:r>
      <w:r w:rsidR="00AC2A7F" w:rsidRPr="00AC2A7F">
        <w:rPr>
          <w:sz w:val="20"/>
          <w:szCs w:val="20"/>
        </w:rPr>
        <w:t xml:space="preserve"> </w:t>
      </w:r>
      <w:r w:rsidR="00AC2A7F" w:rsidRPr="00AC2A7F">
        <w:t>Veratraldehyde (3,4-Dimethoxybenzaldehyde)</w:t>
      </w:r>
      <w:r w:rsidR="00215312">
        <w:t>.</w:t>
      </w:r>
      <w:r w:rsidR="00907856" w:rsidRPr="00907856">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2830"/>
        <w:gridCol w:w="993"/>
        <w:gridCol w:w="1701"/>
        <w:gridCol w:w="1275"/>
        <w:gridCol w:w="2694"/>
      </w:tblGrid>
      <w:tr w:rsidR="00665AD8" w14:paraId="23350D69" w14:textId="77777777" w:rsidTr="00B51BC1">
        <w:tc>
          <w:tcPr>
            <w:tcW w:w="2830"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993"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701"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275"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69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B51BC1">
        <w:tc>
          <w:tcPr>
            <w:tcW w:w="2830" w:type="dxa"/>
          </w:tcPr>
          <w:p w14:paraId="277DF8B5" w14:textId="3BDB8CA1" w:rsidR="00C06C85" w:rsidRPr="005D4C4A" w:rsidRDefault="00B51BC1" w:rsidP="000F6C1D">
            <w:pPr>
              <w:rPr>
                <w:sz w:val="20"/>
                <w:szCs w:val="20"/>
              </w:rPr>
            </w:pPr>
            <w:r w:rsidRPr="00B51BC1">
              <w:rPr>
                <w:sz w:val="20"/>
                <w:szCs w:val="20"/>
              </w:rPr>
              <w:t>Benzyl benzoate</w:t>
            </w:r>
          </w:p>
        </w:tc>
        <w:tc>
          <w:tcPr>
            <w:tcW w:w="993" w:type="dxa"/>
          </w:tcPr>
          <w:p w14:paraId="26BB0B87" w14:textId="178FC627" w:rsidR="00C06C85" w:rsidRDefault="00B51BC1" w:rsidP="000F6C1D">
            <w:pPr>
              <w:jc w:val="center"/>
              <w:rPr>
                <w:sz w:val="20"/>
                <w:szCs w:val="20"/>
              </w:rPr>
            </w:pPr>
            <w:r>
              <w:rPr>
                <w:sz w:val="20"/>
                <w:szCs w:val="20"/>
              </w:rPr>
              <w:t>1-1.5</w:t>
            </w:r>
          </w:p>
        </w:tc>
        <w:tc>
          <w:tcPr>
            <w:tcW w:w="1701" w:type="dxa"/>
          </w:tcPr>
          <w:p w14:paraId="70B5F05D" w14:textId="14A231EE" w:rsidR="00C06C85" w:rsidRPr="005D4C4A" w:rsidRDefault="00B51BC1" w:rsidP="000F6C1D">
            <w:pPr>
              <w:jc w:val="center"/>
              <w:rPr>
                <w:sz w:val="20"/>
                <w:szCs w:val="20"/>
              </w:rPr>
            </w:pPr>
            <w:r w:rsidRPr="00B51BC1">
              <w:rPr>
                <w:sz w:val="20"/>
                <w:szCs w:val="20"/>
              </w:rPr>
              <w:t>120-51-4</w:t>
            </w:r>
          </w:p>
        </w:tc>
        <w:tc>
          <w:tcPr>
            <w:tcW w:w="1275" w:type="dxa"/>
          </w:tcPr>
          <w:p w14:paraId="0ED31414" w14:textId="275B58D6" w:rsidR="00C06C85" w:rsidRPr="005D4C4A" w:rsidRDefault="00B51BC1" w:rsidP="000F6C1D">
            <w:pPr>
              <w:rPr>
                <w:sz w:val="20"/>
                <w:szCs w:val="20"/>
              </w:rPr>
            </w:pPr>
            <w:r w:rsidRPr="00B51BC1">
              <w:rPr>
                <w:sz w:val="20"/>
                <w:szCs w:val="20"/>
              </w:rPr>
              <w:t>204-402-9</w:t>
            </w:r>
          </w:p>
        </w:tc>
        <w:tc>
          <w:tcPr>
            <w:tcW w:w="2694" w:type="dxa"/>
          </w:tcPr>
          <w:p w14:paraId="755E8713" w14:textId="2550D03A" w:rsidR="00B51BC1" w:rsidRPr="00B51BC1" w:rsidRDefault="00B51BC1" w:rsidP="00B51BC1">
            <w:pPr>
              <w:rPr>
                <w:sz w:val="20"/>
                <w:szCs w:val="20"/>
              </w:rPr>
            </w:pPr>
            <w:r w:rsidRPr="00B51BC1">
              <w:rPr>
                <w:sz w:val="20"/>
                <w:szCs w:val="20"/>
              </w:rPr>
              <w:t>Acute Tox. 5</w:t>
            </w:r>
            <w:r>
              <w:rPr>
                <w:sz w:val="20"/>
                <w:szCs w:val="20"/>
              </w:rPr>
              <w:t xml:space="preserve"> </w:t>
            </w:r>
            <w:r w:rsidRPr="00B51BC1">
              <w:rPr>
                <w:sz w:val="20"/>
                <w:szCs w:val="20"/>
              </w:rPr>
              <w:t>(Dermal);H313</w:t>
            </w:r>
          </w:p>
          <w:p w14:paraId="4670E980" w14:textId="77777777" w:rsidR="00B51BC1" w:rsidRPr="00B51BC1" w:rsidRDefault="00B51BC1" w:rsidP="00B51BC1">
            <w:pPr>
              <w:rPr>
                <w:sz w:val="20"/>
                <w:szCs w:val="20"/>
              </w:rPr>
            </w:pPr>
            <w:r w:rsidRPr="00B51BC1">
              <w:rPr>
                <w:sz w:val="20"/>
                <w:szCs w:val="20"/>
              </w:rPr>
              <w:t>Acute Tox. 4 (Oral);H302</w:t>
            </w:r>
          </w:p>
          <w:p w14:paraId="74BAA83E" w14:textId="77777777" w:rsidR="00B51BC1" w:rsidRPr="00B51BC1" w:rsidRDefault="00B51BC1" w:rsidP="00B51BC1">
            <w:pPr>
              <w:rPr>
                <w:sz w:val="20"/>
                <w:szCs w:val="20"/>
              </w:rPr>
            </w:pPr>
            <w:r w:rsidRPr="00B51BC1">
              <w:rPr>
                <w:sz w:val="20"/>
                <w:szCs w:val="20"/>
              </w:rPr>
              <w:t>Aquatic Acute 1;H400</w:t>
            </w:r>
          </w:p>
          <w:p w14:paraId="52B5F325" w14:textId="37D53D13" w:rsidR="00C06C85" w:rsidRPr="005D4C4A" w:rsidRDefault="00B51BC1" w:rsidP="00B51BC1">
            <w:pPr>
              <w:rPr>
                <w:sz w:val="20"/>
                <w:szCs w:val="20"/>
              </w:rPr>
            </w:pPr>
            <w:r w:rsidRPr="00B51BC1">
              <w:rPr>
                <w:sz w:val="20"/>
                <w:szCs w:val="20"/>
              </w:rPr>
              <w:t>Aquatic Chronic 2;H411</w:t>
            </w:r>
          </w:p>
        </w:tc>
      </w:tr>
      <w:tr w:rsidR="00E40966" w14:paraId="517143DF" w14:textId="77777777" w:rsidTr="00B51BC1">
        <w:tc>
          <w:tcPr>
            <w:tcW w:w="2830" w:type="dxa"/>
          </w:tcPr>
          <w:p w14:paraId="5EEF976C" w14:textId="6743D84A" w:rsidR="00E40966" w:rsidRPr="00E40966" w:rsidRDefault="00B51BC1" w:rsidP="00665AD8">
            <w:pPr>
              <w:rPr>
                <w:sz w:val="20"/>
                <w:szCs w:val="20"/>
              </w:rPr>
            </w:pPr>
            <w:bookmarkStart w:id="0" w:name="_Hlk104389652"/>
            <w:r w:rsidRPr="00B51BC1">
              <w:rPr>
                <w:sz w:val="20"/>
                <w:szCs w:val="20"/>
              </w:rPr>
              <w:t>Veratraldehyde (3,4-Dimethoxybenzaldehyde)</w:t>
            </w:r>
            <w:bookmarkEnd w:id="0"/>
          </w:p>
        </w:tc>
        <w:tc>
          <w:tcPr>
            <w:tcW w:w="993" w:type="dxa"/>
          </w:tcPr>
          <w:p w14:paraId="2890E845" w14:textId="04257E22" w:rsidR="00E40966" w:rsidRDefault="00B51BC1" w:rsidP="00E14456">
            <w:pPr>
              <w:jc w:val="center"/>
              <w:rPr>
                <w:sz w:val="20"/>
                <w:szCs w:val="20"/>
              </w:rPr>
            </w:pPr>
            <w:r>
              <w:rPr>
                <w:sz w:val="20"/>
                <w:szCs w:val="20"/>
              </w:rPr>
              <w:t>0.1-0.2</w:t>
            </w:r>
          </w:p>
        </w:tc>
        <w:tc>
          <w:tcPr>
            <w:tcW w:w="1701" w:type="dxa"/>
          </w:tcPr>
          <w:p w14:paraId="5A2B7755" w14:textId="050A9166" w:rsidR="00E40966" w:rsidRPr="00E40966" w:rsidRDefault="00B51BC1" w:rsidP="00E14456">
            <w:pPr>
              <w:jc w:val="center"/>
              <w:rPr>
                <w:sz w:val="20"/>
                <w:szCs w:val="20"/>
              </w:rPr>
            </w:pPr>
            <w:r w:rsidRPr="00B51BC1">
              <w:rPr>
                <w:sz w:val="20"/>
                <w:szCs w:val="20"/>
              </w:rPr>
              <w:t>120-14-9</w:t>
            </w:r>
          </w:p>
        </w:tc>
        <w:tc>
          <w:tcPr>
            <w:tcW w:w="1275" w:type="dxa"/>
          </w:tcPr>
          <w:p w14:paraId="508DD0AB" w14:textId="3395E782" w:rsidR="00E40966" w:rsidRPr="00E40966" w:rsidRDefault="00B51BC1" w:rsidP="00665AD8">
            <w:pPr>
              <w:rPr>
                <w:sz w:val="20"/>
                <w:szCs w:val="20"/>
              </w:rPr>
            </w:pPr>
            <w:r w:rsidRPr="00B51BC1">
              <w:rPr>
                <w:sz w:val="20"/>
                <w:szCs w:val="20"/>
              </w:rPr>
              <w:t>204-373-2</w:t>
            </w:r>
          </w:p>
        </w:tc>
        <w:tc>
          <w:tcPr>
            <w:tcW w:w="2694" w:type="dxa"/>
          </w:tcPr>
          <w:p w14:paraId="05611701" w14:textId="77777777" w:rsidR="00B51BC1" w:rsidRPr="00B51BC1" w:rsidRDefault="00B51BC1" w:rsidP="00B51BC1">
            <w:pPr>
              <w:rPr>
                <w:sz w:val="20"/>
                <w:szCs w:val="20"/>
              </w:rPr>
            </w:pPr>
            <w:r w:rsidRPr="00B51BC1">
              <w:rPr>
                <w:sz w:val="20"/>
                <w:szCs w:val="20"/>
              </w:rPr>
              <w:t>Acute Tox. 4 (Oral);H302</w:t>
            </w:r>
          </w:p>
          <w:p w14:paraId="78BC3CC7" w14:textId="77777777" w:rsidR="00B51BC1" w:rsidRPr="00B51BC1" w:rsidRDefault="00B51BC1" w:rsidP="00B51BC1">
            <w:pPr>
              <w:rPr>
                <w:sz w:val="20"/>
                <w:szCs w:val="20"/>
              </w:rPr>
            </w:pPr>
            <w:r w:rsidRPr="00B51BC1">
              <w:rPr>
                <w:sz w:val="20"/>
                <w:szCs w:val="20"/>
              </w:rPr>
              <w:t>Skin Sens. 1;H317</w:t>
            </w:r>
          </w:p>
          <w:p w14:paraId="6B8B1353" w14:textId="6874A011" w:rsidR="00E40966" w:rsidRPr="00E40966" w:rsidRDefault="00B51BC1" w:rsidP="00B51BC1">
            <w:pPr>
              <w:rPr>
                <w:sz w:val="20"/>
                <w:szCs w:val="20"/>
              </w:rPr>
            </w:pPr>
            <w:r w:rsidRPr="00B51BC1">
              <w:rPr>
                <w:sz w:val="20"/>
                <w:szCs w:val="20"/>
              </w:rPr>
              <w:t>Aquatic Acute 3;H402</w:t>
            </w:r>
          </w:p>
        </w:tc>
      </w:tr>
    </w:tbl>
    <w:p w14:paraId="37ACAE28" w14:textId="5D5D1CD7" w:rsidR="00665AD8" w:rsidRDefault="00665AD8" w:rsidP="00665AD8">
      <w:pPr>
        <w:spacing w:after="0"/>
      </w:pPr>
    </w:p>
    <w:p w14:paraId="58285339" w14:textId="49DBD26C" w:rsidR="00AC2A7F" w:rsidRDefault="00AC2A7F" w:rsidP="00665AD8">
      <w:pPr>
        <w:spacing w:after="0"/>
        <w:rPr>
          <w:b/>
          <w:bCs/>
        </w:rPr>
      </w:pPr>
      <w:r w:rsidRPr="00AC2A7F">
        <w:rPr>
          <w:b/>
          <w:bCs/>
        </w:rPr>
        <w:t>Information complémentaire</w:t>
      </w:r>
    </w:p>
    <w:p w14:paraId="020283D0" w14:textId="77777777" w:rsidR="00AC2A7F" w:rsidRPr="00AC2A7F" w:rsidRDefault="00AC2A7F" w:rsidP="00AC2A7F">
      <w:pPr>
        <w:spacing w:after="0"/>
      </w:pPr>
      <w:r w:rsidRPr="00AC2A7F">
        <w:rPr>
          <w:lang w:val="fr-FR"/>
        </w:rPr>
        <w:t>Pour le texte complet des Phrases-H incluses dans le tableau ci-dessus : voir la section 16.</w:t>
      </w:r>
    </w:p>
    <w:p w14:paraId="11244417" w14:textId="77777777" w:rsidR="00AC2A7F" w:rsidRPr="00AC2A7F" w:rsidRDefault="00AC2A7F" w:rsidP="00665AD8">
      <w:pPr>
        <w:spacing w:after="0"/>
        <w:rPr>
          <w:b/>
          <w:bCs/>
        </w:rPr>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lastRenderedPageBreak/>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770911B" w:rsidR="00345582" w:rsidRDefault="00AC2A7F" w:rsidP="0032263F">
            <w:pPr>
              <w:rPr>
                <w:lang w:val="fr-FR"/>
              </w:rPr>
            </w:pPr>
            <w:r w:rsidRPr="00AC2A7F">
              <w:t>1.462 - 1.472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4940AE69" w:rsidR="001D31C6" w:rsidRDefault="00AC2A7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704"/>
        <w:gridCol w:w="2268"/>
        <w:gridCol w:w="6090"/>
      </w:tblGrid>
      <w:tr w:rsidR="001229B3" w14:paraId="140BCE89" w14:textId="77777777" w:rsidTr="009A6FB9">
        <w:tc>
          <w:tcPr>
            <w:tcW w:w="704" w:type="dxa"/>
          </w:tcPr>
          <w:p w14:paraId="4260D4CD" w14:textId="66179E42" w:rsidR="001229B3" w:rsidRDefault="001229B3" w:rsidP="00E211F0">
            <w:pPr>
              <w:rPr>
                <w:lang w:val="fr-FR"/>
              </w:rPr>
            </w:pPr>
            <w:r>
              <w:rPr>
                <w:lang w:val="fr-FR"/>
              </w:rPr>
              <w:t>H30</w:t>
            </w:r>
            <w:r w:rsidR="009A6FB9">
              <w:rPr>
                <w:lang w:val="fr-FR"/>
              </w:rPr>
              <w:t>2</w:t>
            </w:r>
          </w:p>
        </w:tc>
        <w:tc>
          <w:tcPr>
            <w:tcW w:w="2268" w:type="dxa"/>
          </w:tcPr>
          <w:p w14:paraId="17D086CE" w14:textId="39EB08CF" w:rsidR="001229B3" w:rsidRDefault="009A6FB9" w:rsidP="00274782">
            <w:pPr>
              <w:rPr>
                <w:lang w:val="fr-FR"/>
              </w:rPr>
            </w:pPr>
            <w:r w:rsidRPr="009A6FB9">
              <w:t>Acute Tox. 4</w:t>
            </w:r>
          </w:p>
        </w:tc>
        <w:tc>
          <w:tcPr>
            <w:tcW w:w="6090" w:type="dxa"/>
          </w:tcPr>
          <w:p w14:paraId="35D052F8" w14:textId="67DF0398" w:rsidR="001229B3" w:rsidRPr="001F5879" w:rsidRDefault="009A6FB9" w:rsidP="00E211F0">
            <w:r w:rsidRPr="009A6FB9">
              <w:t>Nocif en cas d'ingestion</w:t>
            </w:r>
            <w:r>
              <w:t>.</w:t>
            </w:r>
          </w:p>
        </w:tc>
      </w:tr>
      <w:tr w:rsidR="000519ED" w14:paraId="3B158A41" w14:textId="77777777" w:rsidTr="009A6FB9">
        <w:tc>
          <w:tcPr>
            <w:tcW w:w="704" w:type="dxa"/>
          </w:tcPr>
          <w:p w14:paraId="0799C500" w14:textId="32399D7C" w:rsidR="000519ED" w:rsidRDefault="001F5879" w:rsidP="00E211F0">
            <w:pPr>
              <w:rPr>
                <w:lang w:val="fr-FR"/>
              </w:rPr>
            </w:pPr>
            <w:r>
              <w:rPr>
                <w:lang w:val="fr-FR"/>
              </w:rPr>
              <w:t>H31</w:t>
            </w:r>
            <w:r w:rsidR="009A6FB9">
              <w:rPr>
                <w:lang w:val="fr-FR"/>
              </w:rPr>
              <w:t>3</w:t>
            </w:r>
          </w:p>
        </w:tc>
        <w:tc>
          <w:tcPr>
            <w:tcW w:w="2268" w:type="dxa"/>
          </w:tcPr>
          <w:p w14:paraId="31273C89" w14:textId="45A4A61B" w:rsidR="000519ED" w:rsidRDefault="009A6FB9" w:rsidP="00274782">
            <w:pPr>
              <w:rPr>
                <w:lang w:val="fr-FR"/>
              </w:rPr>
            </w:pPr>
            <w:r w:rsidRPr="00B51BC1">
              <w:t>Acute Tox. 5</w:t>
            </w:r>
            <w:r w:rsidRPr="009A6FB9">
              <w:t xml:space="preserve"> </w:t>
            </w:r>
            <w:r w:rsidRPr="00B51BC1">
              <w:t>(Dermal)</w:t>
            </w:r>
          </w:p>
        </w:tc>
        <w:tc>
          <w:tcPr>
            <w:tcW w:w="6090" w:type="dxa"/>
          </w:tcPr>
          <w:p w14:paraId="494A1BB3" w14:textId="6D649CF7" w:rsidR="000519ED" w:rsidRPr="009A6FB9" w:rsidRDefault="009A6FB9" w:rsidP="00E211F0">
            <w:r w:rsidRPr="009A6FB9">
              <w:rPr>
                <w:lang w:val="fr-FR"/>
              </w:rPr>
              <w:t>Peut être nocif au contact de la peau</w:t>
            </w:r>
            <w:r>
              <w:rPr>
                <w:lang w:val="fr-FR"/>
              </w:rPr>
              <w:t>.</w:t>
            </w:r>
          </w:p>
        </w:tc>
      </w:tr>
      <w:tr w:rsidR="00E211F0" w14:paraId="51DC683E" w14:textId="77777777" w:rsidTr="009A6FB9">
        <w:tc>
          <w:tcPr>
            <w:tcW w:w="704" w:type="dxa"/>
          </w:tcPr>
          <w:p w14:paraId="52DFC579" w14:textId="2CAAAB79" w:rsidR="00E211F0" w:rsidRDefault="00E211F0" w:rsidP="00E211F0">
            <w:pPr>
              <w:rPr>
                <w:lang w:val="fr-FR"/>
              </w:rPr>
            </w:pPr>
            <w:r>
              <w:rPr>
                <w:lang w:val="fr-FR"/>
              </w:rPr>
              <w:t>H317</w:t>
            </w:r>
          </w:p>
        </w:tc>
        <w:tc>
          <w:tcPr>
            <w:tcW w:w="2268" w:type="dxa"/>
          </w:tcPr>
          <w:p w14:paraId="5513D361" w14:textId="62976850" w:rsidR="00E211F0" w:rsidRDefault="00E211F0" w:rsidP="00274782">
            <w:pPr>
              <w:rPr>
                <w:lang w:val="fr-FR"/>
              </w:rPr>
            </w:pPr>
            <w:r>
              <w:rPr>
                <w:lang w:val="fr-FR"/>
              </w:rPr>
              <w:t>Skin Sens. 1B</w:t>
            </w:r>
          </w:p>
        </w:tc>
        <w:tc>
          <w:tcPr>
            <w:tcW w:w="6090" w:type="dxa"/>
          </w:tcPr>
          <w:p w14:paraId="6DA79A6E" w14:textId="7E9C23BC" w:rsidR="00E211F0" w:rsidRDefault="00E211F0" w:rsidP="00E211F0">
            <w:pPr>
              <w:rPr>
                <w:lang w:val="fr-FR"/>
              </w:rPr>
            </w:pPr>
            <w:r>
              <w:rPr>
                <w:lang w:val="fr-FR"/>
              </w:rPr>
              <w:t>Peut provoquer une allergie cutanée.</w:t>
            </w:r>
          </w:p>
        </w:tc>
      </w:tr>
      <w:tr w:rsidR="009A6FB9" w14:paraId="5FA9FE85" w14:textId="77777777" w:rsidTr="009A6FB9">
        <w:tc>
          <w:tcPr>
            <w:tcW w:w="704" w:type="dxa"/>
          </w:tcPr>
          <w:p w14:paraId="776C1E19" w14:textId="10B719FB" w:rsidR="009A6FB9" w:rsidRDefault="009A6FB9" w:rsidP="00E211F0">
            <w:pPr>
              <w:rPr>
                <w:lang w:val="fr-FR"/>
              </w:rPr>
            </w:pPr>
            <w:r>
              <w:rPr>
                <w:lang w:val="fr-FR"/>
              </w:rPr>
              <w:t>H400</w:t>
            </w:r>
          </w:p>
        </w:tc>
        <w:tc>
          <w:tcPr>
            <w:tcW w:w="2268" w:type="dxa"/>
          </w:tcPr>
          <w:p w14:paraId="09CB9328" w14:textId="6F96A86A" w:rsidR="009A6FB9" w:rsidRDefault="009A6FB9" w:rsidP="00274782">
            <w:pPr>
              <w:rPr>
                <w:lang w:val="fr-FR"/>
              </w:rPr>
            </w:pPr>
            <w:r w:rsidRPr="009A6FB9">
              <w:t>Aquatic Acute</w:t>
            </w:r>
            <w:r>
              <w:t xml:space="preserve"> 1</w:t>
            </w:r>
          </w:p>
        </w:tc>
        <w:tc>
          <w:tcPr>
            <w:tcW w:w="6090" w:type="dxa"/>
          </w:tcPr>
          <w:p w14:paraId="61D91290" w14:textId="4470A3BA" w:rsidR="009A6FB9" w:rsidRDefault="009A6FB9" w:rsidP="00E211F0">
            <w:pPr>
              <w:rPr>
                <w:lang w:val="fr-FR"/>
              </w:rPr>
            </w:pPr>
            <w:r>
              <w:rPr>
                <w:lang w:val="fr-FR"/>
              </w:rPr>
              <w:t>Très toxique pour les organismes aquatiques.</w:t>
            </w:r>
          </w:p>
        </w:tc>
      </w:tr>
      <w:tr w:rsidR="00E211F0" w14:paraId="659D7266" w14:textId="77777777" w:rsidTr="009A6FB9">
        <w:tc>
          <w:tcPr>
            <w:tcW w:w="704" w:type="dxa"/>
          </w:tcPr>
          <w:p w14:paraId="0F97FD26" w14:textId="2BEC2E72" w:rsidR="00E211F0" w:rsidRDefault="009A6FB9" w:rsidP="00E211F0">
            <w:pPr>
              <w:rPr>
                <w:lang w:val="fr-FR"/>
              </w:rPr>
            </w:pPr>
            <w:r>
              <w:rPr>
                <w:lang w:val="fr-FR"/>
              </w:rPr>
              <w:t>H402</w:t>
            </w:r>
          </w:p>
        </w:tc>
        <w:tc>
          <w:tcPr>
            <w:tcW w:w="2268" w:type="dxa"/>
          </w:tcPr>
          <w:p w14:paraId="5FD600E7" w14:textId="2D5B2826" w:rsidR="00E211F0" w:rsidRDefault="009A6FB9" w:rsidP="00274782">
            <w:pPr>
              <w:rPr>
                <w:lang w:val="fr-FR"/>
              </w:rPr>
            </w:pPr>
            <w:r w:rsidRPr="009A6FB9">
              <w:t>Aquatic Acute 3</w:t>
            </w:r>
          </w:p>
        </w:tc>
        <w:tc>
          <w:tcPr>
            <w:tcW w:w="6090" w:type="dxa"/>
          </w:tcPr>
          <w:p w14:paraId="54D7607D" w14:textId="11BB9CC9" w:rsidR="00E211F0" w:rsidRDefault="009A6FB9" w:rsidP="00E211F0">
            <w:pPr>
              <w:rPr>
                <w:lang w:val="fr-FR"/>
              </w:rPr>
            </w:pPr>
            <w:r>
              <w:rPr>
                <w:lang w:val="fr-FR"/>
              </w:rPr>
              <w:t>Nocif</w:t>
            </w:r>
            <w:r w:rsidRPr="009A6FB9">
              <w:rPr>
                <w:lang w:val="fr-FR"/>
              </w:rPr>
              <w:t xml:space="preserve"> pour les organismes aquatiques.</w:t>
            </w:r>
          </w:p>
        </w:tc>
      </w:tr>
      <w:tr w:rsidR="00E211F0" w14:paraId="375F1261" w14:textId="77777777" w:rsidTr="009A6FB9">
        <w:tc>
          <w:tcPr>
            <w:tcW w:w="704" w:type="dxa"/>
          </w:tcPr>
          <w:p w14:paraId="70FC4A77" w14:textId="723BAC3D" w:rsidR="00E211F0" w:rsidRDefault="00E211F0" w:rsidP="00E211F0">
            <w:pPr>
              <w:rPr>
                <w:lang w:val="fr-FR"/>
              </w:rPr>
            </w:pPr>
            <w:r>
              <w:rPr>
                <w:lang w:val="fr-FR"/>
              </w:rPr>
              <w:t>H41</w:t>
            </w:r>
            <w:r w:rsidR="00E24EA3">
              <w:rPr>
                <w:lang w:val="fr-FR"/>
              </w:rPr>
              <w:t>1</w:t>
            </w:r>
          </w:p>
        </w:tc>
        <w:tc>
          <w:tcPr>
            <w:tcW w:w="2268"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090"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w:t>
      </w:r>
      <w:r w:rsidRPr="00274782">
        <w:rPr>
          <w:lang w:val="fr-FR"/>
        </w:rPr>
        <w:lastRenderedPageBreak/>
        <w:t>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4B9325C7"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F80682">
        <w:rPr>
          <w:color w:val="1F497D" w:themeColor="text2"/>
          <w:lang w:val="fr-FR"/>
        </w:rPr>
        <w:t>5</w:t>
      </w:r>
      <w:r w:rsidRPr="007774C4">
        <w:rPr>
          <w:color w:val="1F497D" w:themeColor="text2"/>
          <w:lang w:val="fr-FR"/>
        </w:rPr>
        <w:t>/0</w:t>
      </w:r>
      <w:r w:rsidR="00F80682">
        <w:rPr>
          <w:color w:val="1F497D" w:themeColor="text2"/>
          <w:lang w:val="fr-FR"/>
        </w:rPr>
        <w:t>5</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37EC" w14:textId="77777777" w:rsidR="00B95A74" w:rsidRDefault="00B95A74" w:rsidP="005C5A81">
      <w:pPr>
        <w:spacing w:after="0" w:line="240" w:lineRule="auto"/>
      </w:pPr>
      <w:r>
        <w:separator/>
      </w:r>
    </w:p>
  </w:endnote>
  <w:endnote w:type="continuationSeparator" w:id="0">
    <w:p w14:paraId="36CAFCC1" w14:textId="77777777" w:rsidR="00B95A74" w:rsidRDefault="00B95A7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EE8F" w14:textId="77777777" w:rsidR="00B95A74" w:rsidRDefault="00B95A74" w:rsidP="005C5A81">
      <w:pPr>
        <w:spacing w:after="0" w:line="240" w:lineRule="auto"/>
      </w:pPr>
      <w:r>
        <w:separator/>
      </w:r>
    </w:p>
  </w:footnote>
  <w:footnote w:type="continuationSeparator" w:id="0">
    <w:p w14:paraId="50B71B45" w14:textId="77777777" w:rsidR="00B95A74" w:rsidRDefault="00B95A7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9F425B0" w:rsidR="005C5A81" w:rsidRPr="00D409F6" w:rsidRDefault="002429E5">
        <w:pPr>
          <w:pStyle w:val="En-tte"/>
          <w:jc w:val="right"/>
          <w:rPr>
            <w:b/>
            <w:bCs/>
            <w:caps/>
            <w:color w:val="244061" w:themeColor="accent1" w:themeShade="80"/>
            <w:sz w:val="24"/>
            <w:szCs w:val="24"/>
          </w:rPr>
        </w:pPr>
        <w:r>
          <w:rPr>
            <w:b/>
            <w:bCs/>
            <w:caps/>
            <w:color w:val="244061" w:themeColor="accent1" w:themeShade="80"/>
            <w:sz w:val="24"/>
            <w:szCs w:val="24"/>
          </w:rPr>
          <w:t>coconut</w:t>
        </w:r>
        <w:r w:rsidR="00521B6E">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8-20T00:00:00Z">
        <w:dateFormat w:val="dd/MM/yy"/>
        <w:lid w:val="fr-FR"/>
        <w:storeMappedDataAs w:val="dateTime"/>
        <w:calendar w:val="gregorian"/>
      </w:date>
    </w:sdtPr>
    <w:sdtEndPr/>
    <w:sdtContent>
      <w:p w14:paraId="2E20D5B7" w14:textId="6A20B52B" w:rsidR="005C5A81" w:rsidRDefault="00521B6E">
        <w:pPr>
          <w:pStyle w:val="En-tte"/>
          <w:jc w:val="right"/>
          <w:rPr>
            <w:caps/>
            <w:color w:val="1F497D" w:themeColor="text2"/>
            <w:sz w:val="20"/>
            <w:szCs w:val="20"/>
          </w:rPr>
        </w:pPr>
        <w:r>
          <w:rPr>
            <w:caps/>
            <w:color w:val="1F497D" w:themeColor="text2"/>
            <w:sz w:val="20"/>
            <w:szCs w:val="20"/>
            <w:lang w:val="fr-FR"/>
          </w:rPr>
          <w:t>2</w:t>
        </w:r>
        <w:r w:rsidR="002429E5">
          <w:rPr>
            <w:caps/>
            <w:color w:val="1F497D" w:themeColor="text2"/>
            <w:sz w:val="20"/>
            <w:szCs w:val="20"/>
            <w:lang w:val="fr-FR"/>
          </w:rPr>
          <w:t>0</w:t>
        </w:r>
        <w:r w:rsidR="00D409F6">
          <w:rPr>
            <w:caps/>
            <w:color w:val="1F497D" w:themeColor="text2"/>
            <w:sz w:val="20"/>
            <w:szCs w:val="20"/>
            <w:lang w:val="fr-FR"/>
          </w:rPr>
          <w:t>/</w:t>
        </w:r>
        <w:r w:rsidR="007573D9">
          <w:rPr>
            <w:caps/>
            <w:color w:val="1F497D" w:themeColor="text2"/>
            <w:sz w:val="20"/>
            <w:szCs w:val="20"/>
            <w:lang w:val="fr-FR"/>
          </w:rPr>
          <w:t>0</w:t>
        </w:r>
        <w:r w:rsidR="002429E5">
          <w:rPr>
            <w:caps/>
            <w:color w:val="1F497D" w:themeColor="text2"/>
            <w:sz w:val="20"/>
            <w:szCs w:val="20"/>
            <w:lang w:val="fr-FR"/>
          </w:rPr>
          <w:t>8</w:t>
        </w:r>
        <w:r w:rsidR="00D409F6">
          <w:rPr>
            <w:caps/>
            <w:color w:val="1F497D" w:themeColor="text2"/>
            <w:sz w:val="20"/>
            <w:szCs w:val="20"/>
            <w:lang w:val="fr-FR"/>
          </w:rPr>
          <w:t>/21</w:t>
        </w:r>
      </w:p>
    </w:sdtContent>
  </w:sdt>
  <w:p w14:paraId="3CB38813" w14:textId="42867419" w:rsidR="005C5A81" w:rsidRPr="00D409F6" w:rsidRDefault="00B95A7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B5BEA"/>
    <w:rsid w:val="000D6E66"/>
    <w:rsid w:val="000E6380"/>
    <w:rsid w:val="001229B3"/>
    <w:rsid w:val="00122EA8"/>
    <w:rsid w:val="001303BF"/>
    <w:rsid w:val="001618E5"/>
    <w:rsid w:val="001657FB"/>
    <w:rsid w:val="001938AD"/>
    <w:rsid w:val="001D107D"/>
    <w:rsid w:val="001D31C6"/>
    <w:rsid w:val="001F5879"/>
    <w:rsid w:val="00215312"/>
    <w:rsid w:val="002429E5"/>
    <w:rsid w:val="00274782"/>
    <w:rsid w:val="002C7215"/>
    <w:rsid w:val="002D1993"/>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E7B1F"/>
    <w:rsid w:val="0050296B"/>
    <w:rsid w:val="00521B6E"/>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7FF3"/>
    <w:rsid w:val="00907856"/>
    <w:rsid w:val="009202AB"/>
    <w:rsid w:val="00932D87"/>
    <w:rsid w:val="009A6FB9"/>
    <w:rsid w:val="009C2B0B"/>
    <w:rsid w:val="009E463B"/>
    <w:rsid w:val="00A45E8C"/>
    <w:rsid w:val="00A731E6"/>
    <w:rsid w:val="00A9026B"/>
    <w:rsid w:val="00AC2A7F"/>
    <w:rsid w:val="00B51BC1"/>
    <w:rsid w:val="00B820BB"/>
    <w:rsid w:val="00B95A74"/>
    <w:rsid w:val="00C06C85"/>
    <w:rsid w:val="00CB4E4B"/>
    <w:rsid w:val="00CE530D"/>
    <w:rsid w:val="00CE7E6B"/>
    <w:rsid w:val="00D25208"/>
    <w:rsid w:val="00D26B22"/>
    <w:rsid w:val="00D409F6"/>
    <w:rsid w:val="00D67766"/>
    <w:rsid w:val="00D869F5"/>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80682"/>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117725445">
      <w:bodyDiv w:val="1"/>
      <w:marLeft w:val="0"/>
      <w:marRight w:val="0"/>
      <w:marTop w:val="0"/>
      <w:marBottom w:val="0"/>
      <w:divBdr>
        <w:top w:val="none" w:sz="0" w:space="0" w:color="auto"/>
        <w:left w:val="none" w:sz="0" w:space="0" w:color="auto"/>
        <w:bottom w:val="none" w:sz="0" w:space="0" w:color="auto"/>
        <w:right w:val="none" w:sz="0" w:space="0" w:color="auto"/>
      </w:divBdr>
    </w:div>
    <w:div w:id="1224409721">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F1172"/>
    <w:rsid w:val="00551707"/>
    <w:rsid w:val="00660C81"/>
    <w:rsid w:val="00794116"/>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1780</Words>
  <Characters>9790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coconut 10%</dc:creator>
  <cp:keywords/>
  <dc:description/>
  <cp:lastModifiedBy>Marie-Laure Casse</cp:lastModifiedBy>
  <cp:revision>3</cp:revision>
  <dcterms:created xsi:type="dcterms:W3CDTF">2022-05-25T14:35:00Z</dcterms:created>
  <dcterms:modified xsi:type="dcterms:W3CDTF">2022-05-25T14:55:00Z</dcterms:modified>
</cp:coreProperties>
</file>