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898462" w:rsidR="007F2BBD" w:rsidRDefault="00914572" w:rsidP="007F2BBD">
            <w:r>
              <w:rPr>
                <w:b/>
                <w:bCs/>
              </w:rPr>
              <w:t>SPICED NUTMEG</w:t>
            </w:r>
            <w:r w:rsidR="003A6B65">
              <w:rPr>
                <w:b/>
                <w:bCs/>
              </w:rPr>
              <w:t xml:space="preserve"> (PF)</w:t>
            </w:r>
            <w:r w:rsidR="005A0597">
              <w:t xml:space="preserve"> </w:t>
            </w:r>
            <w:r w:rsidRPr="00914572">
              <w:rPr>
                <w:b/>
                <w:bCs/>
              </w:rPr>
              <w:t>10</w:t>
            </w:r>
            <w:r w:rsidR="001D107D" w:rsidRPr="00914572">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B99ADC6" w:rsidR="00ED2FAC" w:rsidRDefault="00AA69C8" w:rsidP="0050296B">
            <w:r>
              <w:t>-</w:t>
            </w:r>
          </w:p>
        </w:tc>
        <w:tc>
          <w:tcPr>
            <w:tcW w:w="6799" w:type="dxa"/>
          </w:tcPr>
          <w:p w14:paraId="73C55216" w14:textId="4D853BD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EFBCBE9" w:rsidR="0050296B" w:rsidRDefault="0067416F" w:rsidP="0050296B">
      <w:pPr>
        <w:spacing w:after="0"/>
      </w:pPr>
      <w:r>
        <w:lastRenderedPageBreak/>
        <w:t xml:space="preserve">Mention d’avertissement : </w:t>
      </w:r>
      <w:r w:rsidR="0048106A">
        <w:t xml:space="preserve"> </w:t>
      </w:r>
      <w:r w:rsidR="00AA69C8">
        <w:t>Néant</w:t>
      </w:r>
    </w:p>
    <w:p w14:paraId="28BF3CB5" w14:textId="77417DE0" w:rsidR="0048106A" w:rsidRDefault="0048106A" w:rsidP="0050296B">
      <w:pPr>
        <w:spacing w:after="0"/>
      </w:pPr>
    </w:p>
    <w:p w14:paraId="4657A143" w14:textId="0CCA7207" w:rsidR="0050296B" w:rsidRDefault="0050296B" w:rsidP="0050296B">
      <w:pPr>
        <w:spacing w:after="0"/>
      </w:pPr>
      <w:r>
        <w:t>Pictogramme de danger</w:t>
      </w:r>
      <w:r w:rsidR="00B820BB" w:rsidRPr="00B820BB">
        <w:rPr>
          <w:noProof/>
          <w:lang w:val="fr-FR"/>
        </w:rPr>
        <w:t xml:space="preserve"> </w:t>
      </w:r>
      <w:r w:rsidR="00AA69C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AD63B86" w:rsidR="0050296B" w:rsidRDefault="00861204" w:rsidP="0050296B">
      <w:pPr>
        <w:spacing w:after="0"/>
      </w:pPr>
      <w:r>
        <w:t>EUH208</w:t>
      </w:r>
      <w:r>
        <w:tab/>
      </w:r>
      <w:r w:rsidRPr="001938AD">
        <w:rPr>
          <w:u w:val="single"/>
        </w:rPr>
        <w:t>Contient</w:t>
      </w:r>
      <w:r>
        <w:t> :</w:t>
      </w:r>
      <w:r w:rsidR="005E2F89" w:rsidRPr="005E2F89">
        <w:rPr>
          <w:sz w:val="20"/>
          <w:szCs w:val="20"/>
        </w:rPr>
        <w:t xml:space="preserve"> </w:t>
      </w:r>
      <w:r w:rsidR="005E2F89" w:rsidRPr="005E2F89">
        <w:t>4-tert-Butylcyclohexyl acetate</w:t>
      </w:r>
      <w:r w:rsidR="005E2F89">
        <w:t>,</w:t>
      </w:r>
      <w:r w:rsidR="005E2F89" w:rsidRPr="005E2F89">
        <w:rPr>
          <w:sz w:val="20"/>
          <w:szCs w:val="20"/>
        </w:rPr>
        <w:t xml:space="preserve"> </w:t>
      </w:r>
      <w:r w:rsidR="005E2F89" w:rsidRPr="005E2F89">
        <w:t>Cinnamyl alcohol</w:t>
      </w:r>
      <w:r w:rsidR="005E2F89">
        <w:t>,</w:t>
      </w:r>
      <w:r w:rsidR="005E2F89" w:rsidRPr="005E2F89">
        <w:rPr>
          <w:sz w:val="20"/>
          <w:szCs w:val="20"/>
        </w:rPr>
        <w:t xml:space="preserve"> </w:t>
      </w:r>
      <w:r w:rsidR="005E2F89" w:rsidRPr="005E2F89">
        <w:t>Coumarin</w:t>
      </w:r>
      <w:r w:rsidR="005E2F89">
        <w:t xml:space="preserve">, </w:t>
      </w:r>
      <w:r w:rsidR="005E2F89" w:rsidRPr="005E2F89">
        <w:t>Clove leaf oil</w:t>
      </w:r>
      <w:r w:rsidR="005E2F89">
        <w:t>,</w:t>
      </w:r>
      <w:r w:rsidR="005E2F89" w:rsidRPr="005E2F89">
        <w:rPr>
          <w:sz w:val="20"/>
          <w:szCs w:val="20"/>
        </w:rPr>
        <w:t xml:space="preserve"> </w:t>
      </w:r>
      <w:r w:rsidR="005E2F89" w:rsidRPr="005E2F89">
        <w:t>Cinnamaldehyde</w:t>
      </w:r>
      <w:r w:rsidR="005E2F89">
        <w:t xml:space="preserve">, </w:t>
      </w:r>
      <w:r w:rsidR="005E2F89" w:rsidRPr="005E2F89">
        <w:t>Styrax resinoid</w:t>
      </w:r>
      <w:r w:rsidR="005E2F89">
        <w:t xml:space="preserve">, </w:t>
      </w:r>
      <w:r w:rsidR="005E2F89" w:rsidRPr="005E2F89">
        <w:t>Linalool</w:t>
      </w:r>
      <w:r w:rsidR="005E2F89">
        <w:t xml:space="preserve">, </w:t>
      </w:r>
      <w:r w:rsidR="005E2F89" w:rsidRPr="005E2F89">
        <w:t>Heliotropine (Piperonal)</w:t>
      </w:r>
      <w:r w:rsidR="00FD621A">
        <w:t>.</w:t>
      </w:r>
      <w:r w:rsidR="005E2F8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1418"/>
        <w:gridCol w:w="1417"/>
        <w:gridCol w:w="1134"/>
        <w:gridCol w:w="2694"/>
      </w:tblGrid>
      <w:tr w:rsidR="00665AD8" w14:paraId="23350D69" w14:textId="77777777" w:rsidTr="0084192E">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8"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7"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84192E">
        <w:tc>
          <w:tcPr>
            <w:tcW w:w="2830" w:type="dxa"/>
          </w:tcPr>
          <w:p w14:paraId="0F0E1F6E" w14:textId="6C396DD8" w:rsidR="0067108B" w:rsidRPr="003A6B65" w:rsidRDefault="0084192E" w:rsidP="00665AD8">
            <w:pPr>
              <w:rPr>
                <w:sz w:val="20"/>
                <w:szCs w:val="20"/>
              </w:rPr>
            </w:pPr>
            <w:r w:rsidRPr="0084192E">
              <w:rPr>
                <w:sz w:val="20"/>
                <w:szCs w:val="20"/>
              </w:rPr>
              <w:t>4-tert-Butylcyclohexyl acetate</w:t>
            </w:r>
          </w:p>
        </w:tc>
        <w:tc>
          <w:tcPr>
            <w:tcW w:w="1418" w:type="dxa"/>
          </w:tcPr>
          <w:p w14:paraId="2BD876A2" w14:textId="0D168433" w:rsidR="0067108B" w:rsidRDefault="0084192E" w:rsidP="00E14456">
            <w:pPr>
              <w:jc w:val="center"/>
              <w:rPr>
                <w:sz w:val="20"/>
                <w:szCs w:val="20"/>
              </w:rPr>
            </w:pPr>
            <w:r>
              <w:rPr>
                <w:sz w:val="20"/>
                <w:szCs w:val="20"/>
              </w:rPr>
              <w:t>0.4-0.6</w:t>
            </w:r>
          </w:p>
        </w:tc>
        <w:tc>
          <w:tcPr>
            <w:tcW w:w="1417" w:type="dxa"/>
          </w:tcPr>
          <w:p w14:paraId="2A4BFD1E" w14:textId="19D2DD29" w:rsidR="0067108B" w:rsidRPr="003A6B65" w:rsidRDefault="0084192E" w:rsidP="00E14456">
            <w:pPr>
              <w:jc w:val="center"/>
              <w:rPr>
                <w:sz w:val="20"/>
                <w:szCs w:val="20"/>
              </w:rPr>
            </w:pPr>
            <w:r w:rsidRPr="0084192E">
              <w:rPr>
                <w:sz w:val="20"/>
                <w:szCs w:val="20"/>
              </w:rPr>
              <w:t>32210-23-4</w:t>
            </w:r>
          </w:p>
        </w:tc>
        <w:tc>
          <w:tcPr>
            <w:tcW w:w="1134" w:type="dxa"/>
          </w:tcPr>
          <w:p w14:paraId="403A40B0" w14:textId="2A953C9E" w:rsidR="0067108B" w:rsidRPr="003A6B65" w:rsidRDefault="0084192E" w:rsidP="00665AD8">
            <w:pPr>
              <w:rPr>
                <w:sz w:val="20"/>
                <w:szCs w:val="20"/>
              </w:rPr>
            </w:pPr>
            <w:r w:rsidRPr="0084192E">
              <w:rPr>
                <w:sz w:val="20"/>
                <w:szCs w:val="20"/>
              </w:rPr>
              <w:t>250-954-9</w:t>
            </w:r>
          </w:p>
        </w:tc>
        <w:tc>
          <w:tcPr>
            <w:tcW w:w="2694" w:type="dxa"/>
          </w:tcPr>
          <w:p w14:paraId="03F36DFA" w14:textId="77777777" w:rsidR="0084192E" w:rsidRDefault="0084192E" w:rsidP="00665AD8">
            <w:pPr>
              <w:rPr>
                <w:sz w:val="20"/>
                <w:szCs w:val="20"/>
              </w:rPr>
            </w:pPr>
            <w:r w:rsidRPr="0084192E">
              <w:rPr>
                <w:sz w:val="20"/>
                <w:szCs w:val="20"/>
              </w:rPr>
              <w:t xml:space="preserve">Acute Tox. 5 (Oral);H303 </w:t>
            </w:r>
          </w:p>
          <w:p w14:paraId="104CED22" w14:textId="77777777" w:rsidR="0084192E" w:rsidRDefault="0084192E" w:rsidP="00665AD8">
            <w:pPr>
              <w:rPr>
                <w:sz w:val="20"/>
                <w:szCs w:val="20"/>
              </w:rPr>
            </w:pPr>
            <w:r w:rsidRPr="0084192E">
              <w:rPr>
                <w:sz w:val="20"/>
                <w:szCs w:val="20"/>
              </w:rPr>
              <w:t xml:space="preserve">Skin Sens. 1;H317 </w:t>
            </w:r>
          </w:p>
          <w:p w14:paraId="15D08325" w14:textId="2CCEB044" w:rsidR="0067108B" w:rsidRPr="003A6B65" w:rsidRDefault="0084192E" w:rsidP="00665AD8">
            <w:pPr>
              <w:rPr>
                <w:sz w:val="20"/>
                <w:szCs w:val="20"/>
              </w:rPr>
            </w:pPr>
            <w:r w:rsidRPr="0084192E">
              <w:rPr>
                <w:sz w:val="20"/>
                <w:szCs w:val="20"/>
              </w:rPr>
              <w:t>Aquatic Acute 2;H401</w:t>
            </w:r>
          </w:p>
        </w:tc>
      </w:tr>
      <w:tr w:rsidR="00897FF3" w14:paraId="564E3D6F" w14:textId="77777777" w:rsidTr="0084192E">
        <w:tc>
          <w:tcPr>
            <w:tcW w:w="2830" w:type="dxa"/>
          </w:tcPr>
          <w:p w14:paraId="38D58E85" w14:textId="7425F71D" w:rsidR="00897FF3" w:rsidRPr="00E14456" w:rsidRDefault="0084192E" w:rsidP="00897FF3">
            <w:pPr>
              <w:rPr>
                <w:sz w:val="20"/>
                <w:szCs w:val="20"/>
              </w:rPr>
            </w:pPr>
            <w:r w:rsidRPr="0084192E">
              <w:rPr>
                <w:sz w:val="20"/>
                <w:szCs w:val="20"/>
              </w:rPr>
              <w:t>Cinnamyl alcohol</w:t>
            </w:r>
          </w:p>
        </w:tc>
        <w:tc>
          <w:tcPr>
            <w:tcW w:w="1418" w:type="dxa"/>
          </w:tcPr>
          <w:p w14:paraId="73C9560F" w14:textId="49B95F05" w:rsidR="00897FF3" w:rsidRPr="00E14456" w:rsidRDefault="0084192E" w:rsidP="00897FF3">
            <w:pPr>
              <w:jc w:val="center"/>
              <w:rPr>
                <w:sz w:val="20"/>
                <w:szCs w:val="20"/>
              </w:rPr>
            </w:pPr>
            <w:r>
              <w:rPr>
                <w:sz w:val="20"/>
                <w:szCs w:val="20"/>
              </w:rPr>
              <w:t>0.4-0.6</w:t>
            </w:r>
          </w:p>
        </w:tc>
        <w:tc>
          <w:tcPr>
            <w:tcW w:w="1417" w:type="dxa"/>
          </w:tcPr>
          <w:p w14:paraId="0DF7842C" w14:textId="27F1F86D" w:rsidR="00897FF3" w:rsidRPr="00E14456" w:rsidRDefault="0084192E" w:rsidP="00897FF3">
            <w:pPr>
              <w:jc w:val="center"/>
              <w:rPr>
                <w:sz w:val="20"/>
                <w:szCs w:val="20"/>
              </w:rPr>
            </w:pPr>
            <w:r w:rsidRPr="0084192E">
              <w:rPr>
                <w:sz w:val="20"/>
                <w:szCs w:val="20"/>
              </w:rPr>
              <w:t>104-54-1</w:t>
            </w:r>
          </w:p>
        </w:tc>
        <w:tc>
          <w:tcPr>
            <w:tcW w:w="1134" w:type="dxa"/>
          </w:tcPr>
          <w:p w14:paraId="6B96563C" w14:textId="4E7F69AB" w:rsidR="00897FF3" w:rsidRPr="00E14456" w:rsidRDefault="0084192E" w:rsidP="00897FF3">
            <w:pPr>
              <w:rPr>
                <w:sz w:val="20"/>
                <w:szCs w:val="20"/>
              </w:rPr>
            </w:pPr>
            <w:r w:rsidRPr="0084192E">
              <w:rPr>
                <w:sz w:val="20"/>
                <w:szCs w:val="20"/>
              </w:rPr>
              <w:t>203-212-3</w:t>
            </w:r>
          </w:p>
        </w:tc>
        <w:tc>
          <w:tcPr>
            <w:tcW w:w="2694" w:type="dxa"/>
          </w:tcPr>
          <w:p w14:paraId="00B6D896" w14:textId="77777777" w:rsidR="0084192E" w:rsidRDefault="0084192E" w:rsidP="00897FF3">
            <w:pPr>
              <w:rPr>
                <w:sz w:val="20"/>
                <w:szCs w:val="20"/>
              </w:rPr>
            </w:pPr>
            <w:r w:rsidRPr="0084192E">
              <w:rPr>
                <w:sz w:val="20"/>
                <w:szCs w:val="20"/>
              </w:rPr>
              <w:t xml:space="preserve">Acute Tox. 5 (Oral);H303 </w:t>
            </w:r>
          </w:p>
          <w:p w14:paraId="01773C3A" w14:textId="7231EF51" w:rsidR="00897FF3" w:rsidRPr="00E14456" w:rsidRDefault="0084192E" w:rsidP="00897FF3">
            <w:pPr>
              <w:rPr>
                <w:sz w:val="20"/>
                <w:szCs w:val="20"/>
              </w:rPr>
            </w:pPr>
            <w:r w:rsidRPr="0084192E">
              <w:rPr>
                <w:sz w:val="20"/>
                <w:szCs w:val="20"/>
              </w:rPr>
              <w:t>Skin Sens. 1;H317</w:t>
            </w:r>
          </w:p>
        </w:tc>
      </w:tr>
      <w:tr w:rsidR="0067108B" w14:paraId="18F7A187" w14:textId="77777777" w:rsidTr="0084192E">
        <w:tc>
          <w:tcPr>
            <w:tcW w:w="2830" w:type="dxa"/>
          </w:tcPr>
          <w:p w14:paraId="5B2BB522" w14:textId="385DBAD5" w:rsidR="0067108B" w:rsidRPr="006F7588" w:rsidRDefault="0084192E" w:rsidP="00897FF3">
            <w:pPr>
              <w:rPr>
                <w:sz w:val="20"/>
                <w:szCs w:val="20"/>
              </w:rPr>
            </w:pPr>
            <w:r w:rsidRPr="0084192E">
              <w:rPr>
                <w:sz w:val="20"/>
                <w:szCs w:val="20"/>
              </w:rPr>
              <w:t>Coumarin</w:t>
            </w:r>
          </w:p>
        </w:tc>
        <w:tc>
          <w:tcPr>
            <w:tcW w:w="1418" w:type="dxa"/>
          </w:tcPr>
          <w:p w14:paraId="36D0C506" w14:textId="151EB41C" w:rsidR="0067108B" w:rsidRDefault="0084192E" w:rsidP="00897FF3">
            <w:pPr>
              <w:jc w:val="center"/>
              <w:rPr>
                <w:sz w:val="20"/>
                <w:szCs w:val="20"/>
              </w:rPr>
            </w:pPr>
            <w:r>
              <w:rPr>
                <w:sz w:val="20"/>
                <w:szCs w:val="20"/>
              </w:rPr>
              <w:t>0.4-0.6</w:t>
            </w:r>
          </w:p>
        </w:tc>
        <w:tc>
          <w:tcPr>
            <w:tcW w:w="1417" w:type="dxa"/>
          </w:tcPr>
          <w:p w14:paraId="022351B2" w14:textId="7B3E070B" w:rsidR="0067108B" w:rsidRPr="006F7588" w:rsidRDefault="0084192E" w:rsidP="00897FF3">
            <w:pPr>
              <w:jc w:val="center"/>
              <w:rPr>
                <w:sz w:val="20"/>
                <w:szCs w:val="20"/>
              </w:rPr>
            </w:pPr>
            <w:r w:rsidRPr="0084192E">
              <w:rPr>
                <w:sz w:val="20"/>
                <w:szCs w:val="20"/>
              </w:rPr>
              <w:t>91-64-5</w:t>
            </w:r>
          </w:p>
        </w:tc>
        <w:tc>
          <w:tcPr>
            <w:tcW w:w="1134" w:type="dxa"/>
          </w:tcPr>
          <w:p w14:paraId="2001DD54" w14:textId="738312A2" w:rsidR="0067108B" w:rsidRPr="006F7588" w:rsidRDefault="0084192E" w:rsidP="00897FF3">
            <w:pPr>
              <w:rPr>
                <w:sz w:val="20"/>
                <w:szCs w:val="20"/>
              </w:rPr>
            </w:pPr>
            <w:r w:rsidRPr="0084192E">
              <w:rPr>
                <w:sz w:val="20"/>
                <w:szCs w:val="20"/>
              </w:rPr>
              <w:t>202-086-7</w:t>
            </w:r>
          </w:p>
        </w:tc>
        <w:tc>
          <w:tcPr>
            <w:tcW w:w="2694" w:type="dxa"/>
          </w:tcPr>
          <w:p w14:paraId="6469EFDE" w14:textId="77777777" w:rsidR="0084192E" w:rsidRDefault="0084192E" w:rsidP="00897FF3">
            <w:pPr>
              <w:rPr>
                <w:sz w:val="20"/>
                <w:szCs w:val="20"/>
              </w:rPr>
            </w:pPr>
            <w:r w:rsidRPr="0084192E">
              <w:rPr>
                <w:sz w:val="20"/>
                <w:szCs w:val="20"/>
              </w:rPr>
              <w:t>Acute Tox. 4 (Oral);H302</w:t>
            </w:r>
          </w:p>
          <w:p w14:paraId="35EED9C3" w14:textId="77777777" w:rsidR="0084192E" w:rsidRDefault="0084192E" w:rsidP="00897FF3">
            <w:pPr>
              <w:rPr>
                <w:sz w:val="20"/>
                <w:szCs w:val="20"/>
              </w:rPr>
            </w:pPr>
            <w:r w:rsidRPr="0084192E">
              <w:rPr>
                <w:sz w:val="20"/>
                <w:szCs w:val="20"/>
              </w:rPr>
              <w:t xml:space="preserve"> Skin Sens. 1;H317 </w:t>
            </w:r>
          </w:p>
          <w:p w14:paraId="029493D2" w14:textId="4F2412B7" w:rsidR="0067108B" w:rsidRPr="006F7588" w:rsidRDefault="0084192E" w:rsidP="00897FF3">
            <w:pPr>
              <w:rPr>
                <w:sz w:val="20"/>
                <w:szCs w:val="20"/>
              </w:rPr>
            </w:pPr>
            <w:r w:rsidRPr="0084192E">
              <w:rPr>
                <w:sz w:val="20"/>
                <w:szCs w:val="20"/>
              </w:rPr>
              <w:t>Aquatic Acute 3;H402</w:t>
            </w:r>
          </w:p>
        </w:tc>
      </w:tr>
      <w:tr w:rsidR="0084192E" w14:paraId="2187EA54" w14:textId="77777777" w:rsidTr="0084192E">
        <w:tc>
          <w:tcPr>
            <w:tcW w:w="2830" w:type="dxa"/>
          </w:tcPr>
          <w:p w14:paraId="260846D0" w14:textId="06DC48DE" w:rsidR="0084192E" w:rsidRPr="0084192E" w:rsidRDefault="0084192E" w:rsidP="00897FF3">
            <w:pPr>
              <w:rPr>
                <w:sz w:val="20"/>
                <w:szCs w:val="20"/>
              </w:rPr>
            </w:pPr>
            <w:r w:rsidRPr="0084192E">
              <w:rPr>
                <w:sz w:val="20"/>
                <w:szCs w:val="20"/>
              </w:rPr>
              <w:t>Clove leaf oil</w:t>
            </w:r>
          </w:p>
        </w:tc>
        <w:tc>
          <w:tcPr>
            <w:tcW w:w="1418" w:type="dxa"/>
          </w:tcPr>
          <w:p w14:paraId="26916E3C" w14:textId="3672E223" w:rsidR="0084192E" w:rsidRDefault="0084192E" w:rsidP="00897FF3">
            <w:pPr>
              <w:jc w:val="center"/>
              <w:rPr>
                <w:sz w:val="20"/>
                <w:szCs w:val="20"/>
              </w:rPr>
            </w:pPr>
            <w:r>
              <w:rPr>
                <w:sz w:val="20"/>
                <w:szCs w:val="20"/>
              </w:rPr>
              <w:t>0.25-0.35</w:t>
            </w:r>
          </w:p>
        </w:tc>
        <w:tc>
          <w:tcPr>
            <w:tcW w:w="1417" w:type="dxa"/>
          </w:tcPr>
          <w:p w14:paraId="343EB104" w14:textId="6D7D52AB" w:rsidR="0084192E" w:rsidRPr="0084192E" w:rsidRDefault="0084192E" w:rsidP="00897FF3">
            <w:pPr>
              <w:jc w:val="center"/>
              <w:rPr>
                <w:sz w:val="20"/>
                <w:szCs w:val="20"/>
              </w:rPr>
            </w:pPr>
            <w:r w:rsidRPr="0084192E">
              <w:rPr>
                <w:sz w:val="20"/>
                <w:szCs w:val="20"/>
              </w:rPr>
              <w:t>8000-34-8</w:t>
            </w:r>
          </w:p>
        </w:tc>
        <w:tc>
          <w:tcPr>
            <w:tcW w:w="1134" w:type="dxa"/>
          </w:tcPr>
          <w:p w14:paraId="6419A94A" w14:textId="77777777" w:rsidR="0084192E" w:rsidRPr="0084192E" w:rsidRDefault="0084192E" w:rsidP="00897FF3">
            <w:pPr>
              <w:rPr>
                <w:sz w:val="20"/>
                <w:szCs w:val="20"/>
              </w:rPr>
            </w:pPr>
          </w:p>
        </w:tc>
        <w:tc>
          <w:tcPr>
            <w:tcW w:w="2694" w:type="dxa"/>
          </w:tcPr>
          <w:p w14:paraId="7B0A62C8" w14:textId="77777777" w:rsidR="0084192E" w:rsidRDefault="0084192E" w:rsidP="00897FF3">
            <w:pPr>
              <w:rPr>
                <w:sz w:val="20"/>
                <w:szCs w:val="20"/>
              </w:rPr>
            </w:pPr>
            <w:r w:rsidRPr="0084192E">
              <w:rPr>
                <w:sz w:val="20"/>
                <w:szCs w:val="20"/>
              </w:rPr>
              <w:t xml:space="preserve">Asp. Tox. 1;H304 </w:t>
            </w:r>
          </w:p>
          <w:p w14:paraId="3CC1E330" w14:textId="7A1F51C1" w:rsidR="0084192E" w:rsidRDefault="0084192E" w:rsidP="00897FF3">
            <w:pPr>
              <w:rPr>
                <w:sz w:val="20"/>
                <w:szCs w:val="20"/>
              </w:rPr>
            </w:pPr>
            <w:r w:rsidRPr="0084192E">
              <w:rPr>
                <w:sz w:val="20"/>
                <w:szCs w:val="20"/>
              </w:rPr>
              <w:t xml:space="preserve">Acute Tox. </w:t>
            </w:r>
            <w:r>
              <w:rPr>
                <w:sz w:val="20"/>
                <w:szCs w:val="20"/>
              </w:rPr>
              <w:t>5</w:t>
            </w:r>
            <w:r w:rsidRPr="0084192E">
              <w:rPr>
                <w:sz w:val="20"/>
                <w:szCs w:val="20"/>
              </w:rPr>
              <w:t xml:space="preserve">(Dermal);H313 </w:t>
            </w:r>
          </w:p>
          <w:p w14:paraId="4BF8C57B" w14:textId="77777777" w:rsidR="0084192E" w:rsidRDefault="0084192E" w:rsidP="00897FF3">
            <w:pPr>
              <w:rPr>
                <w:sz w:val="20"/>
                <w:szCs w:val="20"/>
              </w:rPr>
            </w:pPr>
            <w:r w:rsidRPr="0084192E">
              <w:rPr>
                <w:sz w:val="20"/>
                <w:szCs w:val="20"/>
              </w:rPr>
              <w:t xml:space="preserve">Acute Tox. 5 (Oral);H303 </w:t>
            </w:r>
          </w:p>
          <w:p w14:paraId="64876022" w14:textId="77777777" w:rsidR="0084192E" w:rsidRDefault="0084192E" w:rsidP="00897FF3">
            <w:pPr>
              <w:rPr>
                <w:sz w:val="20"/>
                <w:szCs w:val="20"/>
              </w:rPr>
            </w:pPr>
            <w:r w:rsidRPr="0084192E">
              <w:rPr>
                <w:sz w:val="20"/>
                <w:szCs w:val="20"/>
              </w:rPr>
              <w:t xml:space="preserve">Skin Irrit. 3;H316 </w:t>
            </w:r>
          </w:p>
          <w:p w14:paraId="203893B8" w14:textId="77777777" w:rsidR="0084192E" w:rsidRDefault="0084192E" w:rsidP="00897FF3">
            <w:pPr>
              <w:rPr>
                <w:sz w:val="20"/>
                <w:szCs w:val="20"/>
              </w:rPr>
            </w:pPr>
            <w:r w:rsidRPr="0084192E">
              <w:rPr>
                <w:sz w:val="20"/>
                <w:szCs w:val="20"/>
              </w:rPr>
              <w:t xml:space="preserve">Eye Irrit. 2;H319 </w:t>
            </w:r>
          </w:p>
          <w:p w14:paraId="313C1286" w14:textId="77777777" w:rsidR="0084192E" w:rsidRDefault="0084192E" w:rsidP="00897FF3">
            <w:pPr>
              <w:rPr>
                <w:sz w:val="20"/>
                <w:szCs w:val="20"/>
              </w:rPr>
            </w:pPr>
            <w:r w:rsidRPr="0084192E">
              <w:rPr>
                <w:sz w:val="20"/>
                <w:szCs w:val="20"/>
              </w:rPr>
              <w:t xml:space="preserve">Skin Sens. 1;H317 </w:t>
            </w:r>
          </w:p>
          <w:p w14:paraId="4780569F" w14:textId="3587AE72" w:rsidR="0084192E" w:rsidRPr="0084192E" w:rsidRDefault="0084192E" w:rsidP="00897FF3">
            <w:pPr>
              <w:rPr>
                <w:sz w:val="20"/>
                <w:szCs w:val="20"/>
              </w:rPr>
            </w:pPr>
            <w:r w:rsidRPr="0084192E">
              <w:rPr>
                <w:sz w:val="20"/>
                <w:szCs w:val="20"/>
              </w:rPr>
              <w:t>Aquatic Acute 2;H401</w:t>
            </w:r>
          </w:p>
        </w:tc>
      </w:tr>
      <w:tr w:rsidR="0084192E" w14:paraId="6E6E0F80" w14:textId="77777777" w:rsidTr="0084192E">
        <w:tc>
          <w:tcPr>
            <w:tcW w:w="2830" w:type="dxa"/>
          </w:tcPr>
          <w:p w14:paraId="4D78D4FA" w14:textId="23DABCBB" w:rsidR="0084192E" w:rsidRPr="0084192E" w:rsidRDefault="0084192E" w:rsidP="00897FF3">
            <w:pPr>
              <w:rPr>
                <w:sz w:val="20"/>
                <w:szCs w:val="20"/>
              </w:rPr>
            </w:pPr>
            <w:bookmarkStart w:id="0" w:name="_Hlk100758143"/>
            <w:r w:rsidRPr="0084192E">
              <w:rPr>
                <w:sz w:val="20"/>
                <w:szCs w:val="20"/>
              </w:rPr>
              <w:lastRenderedPageBreak/>
              <w:t>Cinnamaldehyde</w:t>
            </w:r>
            <w:bookmarkEnd w:id="0"/>
          </w:p>
        </w:tc>
        <w:tc>
          <w:tcPr>
            <w:tcW w:w="1418" w:type="dxa"/>
          </w:tcPr>
          <w:p w14:paraId="2F8F6BF7" w14:textId="7272FB77" w:rsidR="0084192E" w:rsidRDefault="0084192E" w:rsidP="00897FF3">
            <w:pPr>
              <w:jc w:val="center"/>
              <w:rPr>
                <w:sz w:val="20"/>
                <w:szCs w:val="20"/>
              </w:rPr>
            </w:pPr>
            <w:r>
              <w:rPr>
                <w:sz w:val="20"/>
                <w:szCs w:val="20"/>
              </w:rPr>
              <w:t>0.2-0.3</w:t>
            </w:r>
          </w:p>
        </w:tc>
        <w:tc>
          <w:tcPr>
            <w:tcW w:w="1417" w:type="dxa"/>
          </w:tcPr>
          <w:p w14:paraId="2C2DA0D9" w14:textId="341447F1" w:rsidR="0084192E" w:rsidRPr="0084192E" w:rsidRDefault="005E2F89" w:rsidP="00897FF3">
            <w:pPr>
              <w:jc w:val="center"/>
              <w:rPr>
                <w:sz w:val="20"/>
                <w:szCs w:val="20"/>
              </w:rPr>
            </w:pPr>
            <w:r w:rsidRPr="005E2F89">
              <w:rPr>
                <w:sz w:val="20"/>
                <w:szCs w:val="20"/>
              </w:rPr>
              <w:t>104-55-2</w:t>
            </w:r>
          </w:p>
        </w:tc>
        <w:tc>
          <w:tcPr>
            <w:tcW w:w="1134" w:type="dxa"/>
          </w:tcPr>
          <w:p w14:paraId="6D806E8F" w14:textId="23B9C032" w:rsidR="0084192E" w:rsidRPr="0084192E" w:rsidRDefault="005E2F89" w:rsidP="00897FF3">
            <w:pPr>
              <w:rPr>
                <w:sz w:val="20"/>
                <w:szCs w:val="20"/>
              </w:rPr>
            </w:pPr>
            <w:r w:rsidRPr="005E2F89">
              <w:rPr>
                <w:sz w:val="20"/>
                <w:szCs w:val="20"/>
              </w:rPr>
              <w:t>203-213-9</w:t>
            </w:r>
          </w:p>
        </w:tc>
        <w:tc>
          <w:tcPr>
            <w:tcW w:w="2694" w:type="dxa"/>
          </w:tcPr>
          <w:p w14:paraId="396CA6BD" w14:textId="77777777" w:rsidR="005E2F89" w:rsidRDefault="005E2F89" w:rsidP="00897FF3">
            <w:pPr>
              <w:rPr>
                <w:sz w:val="20"/>
                <w:szCs w:val="20"/>
              </w:rPr>
            </w:pPr>
            <w:r w:rsidRPr="005E2F89">
              <w:rPr>
                <w:sz w:val="20"/>
                <w:szCs w:val="20"/>
              </w:rPr>
              <w:t xml:space="preserve">Acute Tox. 4 (Dermal);H312 Acute Tox. 5 (Oral);H303 </w:t>
            </w:r>
          </w:p>
          <w:p w14:paraId="3BA1BBDF" w14:textId="77777777" w:rsidR="005E2F89" w:rsidRDefault="005E2F89" w:rsidP="00897FF3">
            <w:pPr>
              <w:rPr>
                <w:sz w:val="20"/>
                <w:szCs w:val="20"/>
              </w:rPr>
            </w:pPr>
            <w:r w:rsidRPr="005E2F89">
              <w:rPr>
                <w:sz w:val="20"/>
                <w:szCs w:val="20"/>
              </w:rPr>
              <w:t xml:space="preserve">Skin Irrit. 2;H315 </w:t>
            </w:r>
          </w:p>
          <w:p w14:paraId="176120E5" w14:textId="77777777" w:rsidR="005E2F89" w:rsidRDefault="005E2F89" w:rsidP="00897FF3">
            <w:pPr>
              <w:rPr>
                <w:sz w:val="20"/>
                <w:szCs w:val="20"/>
              </w:rPr>
            </w:pPr>
            <w:r w:rsidRPr="005E2F89">
              <w:rPr>
                <w:sz w:val="20"/>
                <w:szCs w:val="20"/>
              </w:rPr>
              <w:t xml:space="preserve">Eye Irrit. 2;H319 </w:t>
            </w:r>
          </w:p>
          <w:p w14:paraId="68AEC385" w14:textId="77777777" w:rsidR="005E2F89" w:rsidRDefault="005E2F89" w:rsidP="00897FF3">
            <w:pPr>
              <w:rPr>
                <w:sz w:val="20"/>
                <w:szCs w:val="20"/>
              </w:rPr>
            </w:pPr>
            <w:r w:rsidRPr="005E2F89">
              <w:rPr>
                <w:sz w:val="20"/>
                <w:szCs w:val="20"/>
              </w:rPr>
              <w:t xml:space="preserve">Skin Sens. 1;H317 </w:t>
            </w:r>
          </w:p>
          <w:p w14:paraId="731E59F5" w14:textId="0437B887" w:rsidR="0084192E" w:rsidRPr="0084192E" w:rsidRDefault="005E2F89" w:rsidP="00897FF3">
            <w:pPr>
              <w:rPr>
                <w:sz w:val="20"/>
                <w:szCs w:val="20"/>
              </w:rPr>
            </w:pPr>
            <w:r w:rsidRPr="005E2F89">
              <w:rPr>
                <w:sz w:val="20"/>
                <w:szCs w:val="20"/>
              </w:rPr>
              <w:t>Aquatic Acute 2;H401</w:t>
            </w:r>
          </w:p>
        </w:tc>
      </w:tr>
      <w:tr w:rsidR="005E2F89" w14:paraId="41B8E4B2" w14:textId="77777777" w:rsidTr="0084192E">
        <w:tc>
          <w:tcPr>
            <w:tcW w:w="2830" w:type="dxa"/>
          </w:tcPr>
          <w:p w14:paraId="4A0B7535" w14:textId="2B76AF30" w:rsidR="005E2F89" w:rsidRPr="0084192E" w:rsidRDefault="005E2F89" w:rsidP="00897FF3">
            <w:pPr>
              <w:rPr>
                <w:sz w:val="20"/>
                <w:szCs w:val="20"/>
              </w:rPr>
            </w:pPr>
            <w:r w:rsidRPr="005E2F89">
              <w:rPr>
                <w:sz w:val="20"/>
                <w:szCs w:val="20"/>
              </w:rPr>
              <w:t>Styrax resinoid</w:t>
            </w:r>
          </w:p>
        </w:tc>
        <w:tc>
          <w:tcPr>
            <w:tcW w:w="1418" w:type="dxa"/>
          </w:tcPr>
          <w:p w14:paraId="349C3C22" w14:textId="629E72FE" w:rsidR="005E2F89" w:rsidRDefault="005E2F89" w:rsidP="00897FF3">
            <w:pPr>
              <w:jc w:val="center"/>
              <w:rPr>
                <w:sz w:val="20"/>
                <w:szCs w:val="20"/>
              </w:rPr>
            </w:pPr>
            <w:r>
              <w:rPr>
                <w:sz w:val="20"/>
                <w:szCs w:val="20"/>
              </w:rPr>
              <w:t>0.1-0.2</w:t>
            </w:r>
          </w:p>
        </w:tc>
        <w:tc>
          <w:tcPr>
            <w:tcW w:w="1417" w:type="dxa"/>
          </w:tcPr>
          <w:p w14:paraId="68BBC1EF" w14:textId="5E74017A" w:rsidR="005E2F89" w:rsidRPr="005E2F89" w:rsidRDefault="005E2F89" w:rsidP="00897FF3">
            <w:pPr>
              <w:jc w:val="center"/>
              <w:rPr>
                <w:sz w:val="20"/>
                <w:szCs w:val="20"/>
              </w:rPr>
            </w:pPr>
            <w:r w:rsidRPr="005E2F89">
              <w:rPr>
                <w:sz w:val="20"/>
                <w:szCs w:val="20"/>
              </w:rPr>
              <w:t>8046-19-3</w:t>
            </w:r>
          </w:p>
        </w:tc>
        <w:tc>
          <w:tcPr>
            <w:tcW w:w="1134" w:type="dxa"/>
          </w:tcPr>
          <w:p w14:paraId="060BE903" w14:textId="01B83F77" w:rsidR="005E2F89" w:rsidRPr="005E2F89" w:rsidRDefault="005E2F89" w:rsidP="00897FF3">
            <w:pPr>
              <w:rPr>
                <w:sz w:val="20"/>
                <w:szCs w:val="20"/>
              </w:rPr>
            </w:pPr>
            <w:r w:rsidRPr="005E2F89">
              <w:rPr>
                <w:sz w:val="20"/>
                <w:szCs w:val="20"/>
              </w:rPr>
              <w:t>232-458-4</w:t>
            </w:r>
          </w:p>
        </w:tc>
        <w:tc>
          <w:tcPr>
            <w:tcW w:w="2694" w:type="dxa"/>
          </w:tcPr>
          <w:p w14:paraId="11F6BCE2" w14:textId="77A09684" w:rsidR="005E2F89" w:rsidRPr="005E2F89" w:rsidRDefault="005E2F89" w:rsidP="00897FF3">
            <w:pPr>
              <w:rPr>
                <w:sz w:val="20"/>
                <w:szCs w:val="20"/>
              </w:rPr>
            </w:pPr>
            <w:r w:rsidRPr="005E2F89">
              <w:rPr>
                <w:sz w:val="20"/>
                <w:szCs w:val="20"/>
              </w:rPr>
              <w:t>Skin Sens. 1;H317</w:t>
            </w:r>
          </w:p>
        </w:tc>
      </w:tr>
      <w:tr w:rsidR="0067108B" w14:paraId="74374E94" w14:textId="77777777" w:rsidTr="0084192E">
        <w:tc>
          <w:tcPr>
            <w:tcW w:w="2830" w:type="dxa"/>
          </w:tcPr>
          <w:p w14:paraId="68CCCE5D" w14:textId="12A7C146" w:rsidR="0067108B" w:rsidRPr="006F7588" w:rsidRDefault="0067108B" w:rsidP="00897FF3">
            <w:pPr>
              <w:rPr>
                <w:sz w:val="20"/>
                <w:szCs w:val="20"/>
              </w:rPr>
            </w:pPr>
            <w:r w:rsidRPr="0067108B">
              <w:rPr>
                <w:sz w:val="20"/>
                <w:szCs w:val="20"/>
              </w:rPr>
              <w:t>Linalool</w:t>
            </w:r>
          </w:p>
        </w:tc>
        <w:tc>
          <w:tcPr>
            <w:tcW w:w="1418" w:type="dxa"/>
          </w:tcPr>
          <w:p w14:paraId="1415B3C8" w14:textId="506C8628" w:rsidR="0067108B" w:rsidRDefault="005E2F89" w:rsidP="00897FF3">
            <w:pPr>
              <w:jc w:val="center"/>
              <w:rPr>
                <w:sz w:val="20"/>
                <w:szCs w:val="20"/>
              </w:rPr>
            </w:pPr>
            <w:r>
              <w:rPr>
                <w:sz w:val="20"/>
                <w:szCs w:val="20"/>
              </w:rPr>
              <w:t>0.1-0.2</w:t>
            </w:r>
          </w:p>
        </w:tc>
        <w:tc>
          <w:tcPr>
            <w:tcW w:w="1417" w:type="dxa"/>
          </w:tcPr>
          <w:p w14:paraId="1F9ECC03" w14:textId="773B3B68" w:rsidR="0067108B" w:rsidRPr="006F7588" w:rsidRDefault="0067108B" w:rsidP="00897FF3">
            <w:pPr>
              <w:jc w:val="center"/>
              <w:rPr>
                <w:sz w:val="20"/>
                <w:szCs w:val="20"/>
              </w:rPr>
            </w:pPr>
            <w:r w:rsidRPr="0067108B">
              <w:rPr>
                <w:sz w:val="20"/>
                <w:szCs w:val="20"/>
              </w:rPr>
              <w:t>78-70-6</w:t>
            </w:r>
          </w:p>
        </w:tc>
        <w:tc>
          <w:tcPr>
            <w:tcW w:w="1134" w:type="dxa"/>
          </w:tcPr>
          <w:p w14:paraId="2A054617" w14:textId="4D350275" w:rsidR="0067108B" w:rsidRPr="006F7588" w:rsidRDefault="0067108B" w:rsidP="00897FF3">
            <w:pPr>
              <w:rPr>
                <w:sz w:val="20"/>
                <w:szCs w:val="20"/>
              </w:rPr>
            </w:pPr>
            <w:r w:rsidRPr="0067108B">
              <w:rPr>
                <w:sz w:val="20"/>
                <w:szCs w:val="20"/>
              </w:rPr>
              <w:t>201-134-4</w:t>
            </w:r>
          </w:p>
        </w:tc>
        <w:tc>
          <w:tcPr>
            <w:tcW w:w="2694" w:type="dxa"/>
          </w:tcPr>
          <w:p w14:paraId="275EA045" w14:textId="1C75B776" w:rsidR="0067108B" w:rsidRPr="006F7588" w:rsidRDefault="0067108B" w:rsidP="00897FF3">
            <w:pPr>
              <w:rPr>
                <w:sz w:val="20"/>
                <w:szCs w:val="20"/>
              </w:rPr>
            </w:pPr>
            <w:r w:rsidRPr="0067108B">
              <w:rPr>
                <w:sz w:val="20"/>
                <w:szCs w:val="20"/>
              </w:rPr>
              <w:t>Skin Sens. 1;H317</w:t>
            </w:r>
          </w:p>
        </w:tc>
      </w:tr>
      <w:tr w:rsidR="005E2F89" w14:paraId="2DD2CA6B" w14:textId="77777777" w:rsidTr="0084192E">
        <w:tc>
          <w:tcPr>
            <w:tcW w:w="2830" w:type="dxa"/>
          </w:tcPr>
          <w:p w14:paraId="0379EF5C" w14:textId="03DD8A57" w:rsidR="005E2F89" w:rsidRPr="0067108B" w:rsidRDefault="005E2F89" w:rsidP="00897FF3">
            <w:pPr>
              <w:rPr>
                <w:sz w:val="20"/>
                <w:szCs w:val="20"/>
              </w:rPr>
            </w:pPr>
            <w:r w:rsidRPr="005E2F89">
              <w:rPr>
                <w:sz w:val="20"/>
                <w:szCs w:val="20"/>
              </w:rPr>
              <w:t>Heliotropine (Piperonal)</w:t>
            </w:r>
          </w:p>
        </w:tc>
        <w:tc>
          <w:tcPr>
            <w:tcW w:w="1418" w:type="dxa"/>
          </w:tcPr>
          <w:p w14:paraId="77E045C7" w14:textId="36C76FDC" w:rsidR="005E2F89" w:rsidRDefault="005E2F89" w:rsidP="00897FF3">
            <w:pPr>
              <w:jc w:val="center"/>
              <w:rPr>
                <w:sz w:val="20"/>
                <w:szCs w:val="20"/>
              </w:rPr>
            </w:pPr>
            <w:r>
              <w:rPr>
                <w:sz w:val="20"/>
                <w:szCs w:val="20"/>
              </w:rPr>
              <w:t>0.1-0.2</w:t>
            </w:r>
          </w:p>
        </w:tc>
        <w:tc>
          <w:tcPr>
            <w:tcW w:w="1417" w:type="dxa"/>
          </w:tcPr>
          <w:p w14:paraId="71E1EDAF" w14:textId="6B7F1529" w:rsidR="005E2F89" w:rsidRPr="0067108B" w:rsidRDefault="005E2F89" w:rsidP="00897FF3">
            <w:pPr>
              <w:jc w:val="center"/>
              <w:rPr>
                <w:sz w:val="20"/>
                <w:szCs w:val="20"/>
              </w:rPr>
            </w:pPr>
            <w:r w:rsidRPr="005E2F89">
              <w:rPr>
                <w:sz w:val="20"/>
                <w:szCs w:val="20"/>
              </w:rPr>
              <w:t>120-57-0</w:t>
            </w:r>
          </w:p>
        </w:tc>
        <w:tc>
          <w:tcPr>
            <w:tcW w:w="1134" w:type="dxa"/>
          </w:tcPr>
          <w:p w14:paraId="03683F4D" w14:textId="0802D426" w:rsidR="005E2F89" w:rsidRPr="0067108B" w:rsidRDefault="005E2F89" w:rsidP="00897FF3">
            <w:pPr>
              <w:rPr>
                <w:sz w:val="20"/>
                <w:szCs w:val="20"/>
              </w:rPr>
            </w:pPr>
            <w:r w:rsidRPr="005E2F89">
              <w:rPr>
                <w:sz w:val="20"/>
                <w:szCs w:val="20"/>
              </w:rPr>
              <w:t>204-409-7</w:t>
            </w:r>
          </w:p>
        </w:tc>
        <w:tc>
          <w:tcPr>
            <w:tcW w:w="2694" w:type="dxa"/>
          </w:tcPr>
          <w:p w14:paraId="790D7B56" w14:textId="77777777" w:rsidR="005E2F89" w:rsidRDefault="005E2F89" w:rsidP="00897FF3">
            <w:pPr>
              <w:rPr>
                <w:sz w:val="20"/>
                <w:szCs w:val="20"/>
              </w:rPr>
            </w:pPr>
            <w:r w:rsidRPr="005E2F89">
              <w:rPr>
                <w:sz w:val="20"/>
                <w:szCs w:val="20"/>
              </w:rPr>
              <w:t xml:space="preserve">Acute Tox. 5 (Oral);H303 </w:t>
            </w:r>
          </w:p>
          <w:p w14:paraId="0EBBBB40" w14:textId="77777777" w:rsidR="005E2F89" w:rsidRDefault="005E2F89" w:rsidP="00897FF3">
            <w:pPr>
              <w:rPr>
                <w:sz w:val="20"/>
                <w:szCs w:val="20"/>
              </w:rPr>
            </w:pPr>
            <w:r w:rsidRPr="005E2F89">
              <w:rPr>
                <w:sz w:val="20"/>
                <w:szCs w:val="20"/>
              </w:rPr>
              <w:t xml:space="preserve">Skin Sens. 1;H317 </w:t>
            </w:r>
          </w:p>
          <w:p w14:paraId="51510FAA" w14:textId="15418C9A" w:rsidR="005E2F89" w:rsidRPr="0067108B" w:rsidRDefault="005E2F89" w:rsidP="00897FF3">
            <w:pPr>
              <w:rPr>
                <w:sz w:val="20"/>
                <w:szCs w:val="20"/>
              </w:rPr>
            </w:pPr>
            <w:r w:rsidRPr="005E2F89">
              <w:rPr>
                <w:sz w:val="20"/>
                <w:szCs w:val="20"/>
              </w:rPr>
              <w:t>Aquatic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0EF8D08" w:rsidR="00345582" w:rsidRDefault="00943FB1" w:rsidP="0032263F">
            <w:pPr>
              <w:rPr>
                <w:lang w:val="fr-FR"/>
              </w:rPr>
            </w:pPr>
            <w:r w:rsidRPr="00943FB1">
              <w:t>1.533 - 1.543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1AC85F5" w:rsidR="001D31C6" w:rsidRDefault="00AA69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126"/>
        <w:gridCol w:w="6232"/>
      </w:tblGrid>
      <w:tr w:rsidR="00260966" w14:paraId="098D7B14" w14:textId="77777777" w:rsidTr="00F21FE1">
        <w:tc>
          <w:tcPr>
            <w:tcW w:w="704" w:type="dxa"/>
          </w:tcPr>
          <w:p w14:paraId="5909AE66" w14:textId="35F3DE44" w:rsidR="00260966" w:rsidRDefault="00943FB1" w:rsidP="00E211F0">
            <w:pPr>
              <w:rPr>
                <w:lang w:val="fr-FR"/>
              </w:rPr>
            </w:pPr>
            <w:r>
              <w:rPr>
                <w:lang w:val="fr-FR"/>
              </w:rPr>
              <w:t>H302</w:t>
            </w:r>
          </w:p>
        </w:tc>
        <w:tc>
          <w:tcPr>
            <w:tcW w:w="2126" w:type="dxa"/>
          </w:tcPr>
          <w:p w14:paraId="637469C0" w14:textId="27CFC31A" w:rsidR="00260966" w:rsidRDefault="00943FB1" w:rsidP="00274782">
            <w:pPr>
              <w:rPr>
                <w:lang w:val="fr-FR"/>
              </w:rPr>
            </w:pPr>
            <w:r w:rsidRPr="00943FB1">
              <w:t xml:space="preserve">Acute Tox. </w:t>
            </w:r>
            <w:r>
              <w:t>4</w:t>
            </w:r>
            <w:r w:rsidRPr="00943FB1">
              <w:t xml:space="preserve"> (Oral</w:t>
            </w:r>
            <w:r>
              <w:t>)</w:t>
            </w:r>
          </w:p>
        </w:tc>
        <w:tc>
          <w:tcPr>
            <w:tcW w:w="6232" w:type="dxa"/>
          </w:tcPr>
          <w:p w14:paraId="0409DDC5" w14:textId="2379E5E6" w:rsidR="00260966" w:rsidRDefault="002A3460" w:rsidP="00E211F0">
            <w:pPr>
              <w:rPr>
                <w:lang w:val="fr-FR"/>
              </w:rPr>
            </w:pPr>
            <w:r w:rsidRPr="002A3460">
              <w:t>Nocif en cas d'ingestion</w:t>
            </w:r>
            <w:r>
              <w:t>.</w:t>
            </w:r>
          </w:p>
        </w:tc>
      </w:tr>
      <w:tr w:rsidR="00943FB1" w14:paraId="66485CE1" w14:textId="77777777" w:rsidTr="00F21FE1">
        <w:tc>
          <w:tcPr>
            <w:tcW w:w="704" w:type="dxa"/>
          </w:tcPr>
          <w:p w14:paraId="6E6695B0" w14:textId="3237C865" w:rsidR="00943FB1" w:rsidRDefault="00943FB1" w:rsidP="00E211F0">
            <w:pPr>
              <w:rPr>
                <w:lang w:val="fr-FR"/>
              </w:rPr>
            </w:pPr>
            <w:r>
              <w:rPr>
                <w:lang w:val="fr-FR"/>
              </w:rPr>
              <w:t>H303</w:t>
            </w:r>
          </w:p>
        </w:tc>
        <w:tc>
          <w:tcPr>
            <w:tcW w:w="2126" w:type="dxa"/>
          </w:tcPr>
          <w:p w14:paraId="70896111" w14:textId="605DD434" w:rsidR="00943FB1" w:rsidRDefault="00943FB1" w:rsidP="00274782">
            <w:pPr>
              <w:rPr>
                <w:lang w:val="fr-FR"/>
              </w:rPr>
            </w:pPr>
            <w:r w:rsidRPr="00943FB1">
              <w:t>Acute Tox. 5 (Oral</w:t>
            </w:r>
            <w:r>
              <w:t>)</w:t>
            </w:r>
          </w:p>
        </w:tc>
        <w:tc>
          <w:tcPr>
            <w:tcW w:w="6232" w:type="dxa"/>
          </w:tcPr>
          <w:p w14:paraId="615DCB2D" w14:textId="71F77DF3" w:rsidR="00943FB1" w:rsidRDefault="002A3460" w:rsidP="00E211F0">
            <w:pPr>
              <w:rPr>
                <w:lang w:val="fr-FR"/>
              </w:rPr>
            </w:pPr>
            <w:r>
              <w:rPr>
                <w:lang w:val="fr-FR"/>
              </w:rPr>
              <w:t>Peut être nocif en cas d’ingestion.</w:t>
            </w:r>
          </w:p>
        </w:tc>
      </w:tr>
      <w:tr w:rsidR="00943FB1" w14:paraId="51C6CAD6" w14:textId="77777777" w:rsidTr="00F21FE1">
        <w:tc>
          <w:tcPr>
            <w:tcW w:w="704" w:type="dxa"/>
          </w:tcPr>
          <w:p w14:paraId="1C7F09C8" w14:textId="58ED0250" w:rsidR="00943FB1" w:rsidRDefault="00943FB1" w:rsidP="00E211F0">
            <w:pPr>
              <w:rPr>
                <w:lang w:val="fr-FR"/>
              </w:rPr>
            </w:pPr>
            <w:r>
              <w:rPr>
                <w:lang w:val="fr-FR"/>
              </w:rPr>
              <w:t>H304</w:t>
            </w:r>
          </w:p>
        </w:tc>
        <w:tc>
          <w:tcPr>
            <w:tcW w:w="2126" w:type="dxa"/>
          </w:tcPr>
          <w:p w14:paraId="50A6F7CD" w14:textId="5A095E6C" w:rsidR="00943FB1" w:rsidRDefault="00F21FE1" w:rsidP="00274782">
            <w:pPr>
              <w:rPr>
                <w:lang w:val="fr-FR"/>
              </w:rPr>
            </w:pPr>
            <w:r w:rsidRPr="00F21FE1">
              <w:t>Asp. Tox. 1</w:t>
            </w:r>
          </w:p>
        </w:tc>
        <w:tc>
          <w:tcPr>
            <w:tcW w:w="6232" w:type="dxa"/>
          </w:tcPr>
          <w:p w14:paraId="307D4B84" w14:textId="4FD9BDD0" w:rsidR="00943FB1" w:rsidRDefault="008427EB" w:rsidP="008427EB">
            <w:pPr>
              <w:rPr>
                <w:lang w:val="fr-FR"/>
              </w:rPr>
            </w:pPr>
            <w:r w:rsidRPr="008427EB">
              <w:rPr>
                <w:lang w:val="fr-FR"/>
              </w:rPr>
              <w:t>Peut être mortel en cas</w:t>
            </w:r>
            <w:r>
              <w:rPr>
                <w:lang w:val="fr-FR"/>
              </w:rPr>
              <w:t xml:space="preserve"> </w:t>
            </w:r>
            <w:r w:rsidRPr="008427EB">
              <w:rPr>
                <w:lang w:val="fr-FR"/>
              </w:rPr>
              <w:t>d'ingestion et de pénétration</w:t>
            </w:r>
            <w:r>
              <w:rPr>
                <w:lang w:val="fr-FR"/>
              </w:rPr>
              <w:t xml:space="preserve"> </w:t>
            </w:r>
            <w:r w:rsidRPr="008427EB">
              <w:rPr>
                <w:lang w:val="fr-FR"/>
              </w:rPr>
              <w:t>dans les voies respiratoires</w:t>
            </w:r>
            <w:r>
              <w:rPr>
                <w:lang w:val="fr-FR"/>
              </w:rPr>
              <w:t>.</w:t>
            </w:r>
          </w:p>
        </w:tc>
      </w:tr>
      <w:tr w:rsidR="00943FB1" w14:paraId="7CFD30D3" w14:textId="77777777" w:rsidTr="00F21FE1">
        <w:tc>
          <w:tcPr>
            <w:tcW w:w="704" w:type="dxa"/>
          </w:tcPr>
          <w:p w14:paraId="03096968" w14:textId="5FC13205" w:rsidR="00943FB1" w:rsidRDefault="00943FB1" w:rsidP="00E211F0">
            <w:pPr>
              <w:rPr>
                <w:lang w:val="fr-FR"/>
              </w:rPr>
            </w:pPr>
            <w:r>
              <w:rPr>
                <w:lang w:val="fr-FR"/>
              </w:rPr>
              <w:lastRenderedPageBreak/>
              <w:t>H312</w:t>
            </w:r>
          </w:p>
        </w:tc>
        <w:tc>
          <w:tcPr>
            <w:tcW w:w="2126" w:type="dxa"/>
          </w:tcPr>
          <w:p w14:paraId="1B1D7873" w14:textId="6C1F59A0" w:rsidR="00943FB1" w:rsidRDefault="00F21FE1" w:rsidP="00274782">
            <w:pPr>
              <w:rPr>
                <w:lang w:val="fr-FR"/>
              </w:rPr>
            </w:pPr>
            <w:r w:rsidRPr="00F21FE1">
              <w:t>Acute Tox. 4(Dermal)</w:t>
            </w:r>
          </w:p>
        </w:tc>
        <w:tc>
          <w:tcPr>
            <w:tcW w:w="6232" w:type="dxa"/>
          </w:tcPr>
          <w:p w14:paraId="54A29A10" w14:textId="1665D034" w:rsidR="00943FB1" w:rsidRDefault="008427EB" w:rsidP="00E211F0">
            <w:pPr>
              <w:rPr>
                <w:lang w:val="fr-FR"/>
              </w:rPr>
            </w:pPr>
            <w:r w:rsidRPr="008427EB">
              <w:t>Nocif par contact cutané</w:t>
            </w:r>
            <w:r>
              <w:t>.</w:t>
            </w:r>
          </w:p>
        </w:tc>
      </w:tr>
      <w:tr w:rsidR="00943FB1" w14:paraId="543BDD65" w14:textId="77777777" w:rsidTr="00F21FE1">
        <w:tc>
          <w:tcPr>
            <w:tcW w:w="704" w:type="dxa"/>
          </w:tcPr>
          <w:p w14:paraId="23937592" w14:textId="4FBB98DC" w:rsidR="00943FB1" w:rsidRDefault="00943FB1" w:rsidP="00E211F0">
            <w:pPr>
              <w:rPr>
                <w:lang w:val="fr-FR"/>
              </w:rPr>
            </w:pPr>
            <w:r>
              <w:rPr>
                <w:lang w:val="fr-FR"/>
              </w:rPr>
              <w:t>H313</w:t>
            </w:r>
          </w:p>
        </w:tc>
        <w:tc>
          <w:tcPr>
            <w:tcW w:w="2126" w:type="dxa"/>
          </w:tcPr>
          <w:p w14:paraId="6B1224B9" w14:textId="1A4A2681" w:rsidR="00943FB1" w:rsidRDefault="00F21FE1" w:rsidP="00274782">
            <w:pPr>
              <w:rPr>
                <w:lang w:val="fr-FR"/>
              </w:rPr>
            </w:pPr>
            <w:r w:rsidRPr="00F21FE1">
              <w:t>Acute Tox. 5(Dermal</w:t>
            </w:r>
            <w:r>
              <w:t>)</w:t>
            </w:r>
          </w:p>
        </w:tc>
        <w:tc>
          <w:tcPr>
            <w:tcW w:w="6232" w:type="dxa"/>
          </w:tcPr>
          <w:p w14:paraId="3217C05F" w14:textId="4E9CC62D" w:rsidR="00943FB1" w:rsidRDefault="008427EB" w:rsidP="00E211F0">
            <w:pPr>
              <w:rPr>
                <w:lang w:val="fr-FR"/>
              </w:rPr>
            </w:pPr>
            <w:r>
              <w:rPr>
                <w:lang w:val="fr-FR"/>
              </w:rPr>
              <w:t>Peut être nocif par contact cutané.</w:t>
            </w:r>
          </w:p>
        </w:tc>
      </w:tr>
      <w:tr w:rsidR="00E211F0" w14:paraId="1A553BB1" w14:textId="77777777" w:rsidTr="00F21FE1">
        <w:tc>
          <w:tcPr>
            <w:tcW w:w="704" w:type="dxa"/>
          </w:tcPr>
          <w:p w14:paraId="3451AACB" w14:textId="6E17A216" w:rsidR="00E211F0" w:rsidRDefault="00E211F0" w:rsidP="00E211F0">
            <w:pPr>
              <w:rPr>
                <w:lang w:val="fr-FR"/>
              </w:rPr>
            </w:pPr>
            <w:r>
              <w:rPr>
                <w:lang w:val="fr-FR"/>
              </w:rPr>
              <w:t>H315</w:t>
            </w:r>
          </w:p>
        </w:tc>
        <w:tc>
          <w:tcPr>
            <w:tcW w:w="2126"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943FB1" w14:paraId="66340F8C" w14:textId="77777777" w:rsidTr="00F21FE1">
        <w:tc>
          <w:tcPr>
            <w:tcW w:w="704" w:type="dxa"/>
          </w:tcPr>
          <w:p w14:paraId="41F1C3E5" w14:textId="3D08EFF5" w:rsidR="00943FB1" w:rsidRDefault="00943FB1" w:rsidP="00E211F0">
            <w:pPr>
              <w:rPr>
                <w:lang w:val="fr-FR"/>
              </w:rPr>
            </w:pPr>
            <w:r>
              <w:rPr>
                <w:lang w:val="fr-FR"/>
              </w:rPr>
              <w:t>H316</w:t>
            </w:r>
          </w:p>
        </w:tc>
        <w:tc>
          <w:tcPr>
            <w:tcW w:w="2126" w:type="dxa"/>
          </w:tcPr>
          <w:p w14:paraId="72F4ED33" w14:textId="7AFCDA4F" w:rsidR="00943FB1" w:rsidRDefault="00F21FE1" w:rsidP="00274782">
            <w:pPr>
              <w:rPr>
                <w:lang w:val="fr-FR"/>
              </w:rPr>
            </w:pPr>
            <w:r w:rsidRPr="00F21FE1">
              <w:t>Skin Irrit. 3</w:t>
            </w:r>
          </w:p>
        </w:tc>
        <w:tc>
          <w:tcPr>
            <w:tcW w:w="6232" w:type="dxa"/>
          </w:tcPr>
          <w:p w14:paraId="393CA288" w14:textId="5004A7B4" w:rsidR="00943FB1" w:rsidRPr="008427EB" w:rsidRDefault="008427EB" w:rsidP="00E211F0">
            <w:r w:rsidRPr="008427EB">
              <w:rPr>
                <w:lang w:val="fr-FR"/>
              </w:rPr>
              <w:t>Provoque une légère irritation de la peau</w:t>
            </w:r>
            <w:r>
              <w:rPr>
                <w:lang w:val="fr-FR"/>
              </w:rPr>
              <w:t>.</w:t>
            </w:r>
          </w:p>
        </w:tc>
      </w:tr>
      <w:tr w:rsidR="00E211F0" w14:paraId="51DC683E" w14:textId="77777777" w:rsidTr="00F21FE1">
        <w:tc>
          <w:tcPr>
            <w:tcW w:w="704" w:type="dxa"/>
          </w:tcPr>
          <w:p w14:paraId="52DFC579" w14:textId="2CAAAB79" w:rsidR="00E211F0" w:rsidRDefault="00E211F0" w:rsidP="00E211F0">
            <w:pPr>
              <w:rPr>
                <w:lang w:val="fr-FR"/>
              </w:rPr>
            </w:pPr>
            <w:r>
              <w:rPr>
                <w:lang w:val="fr-FR"/>
              </w:rPr>
              <w:t>H317</w:t>
            </w:r>
          </w:p>
        </w:tc>
        <w:tc>
          <w:tcPr>
            <w:tcW w:w="2126"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F21FE1">
        <w:tc>
          <w:tcPr>
            <w:tcW w:w="704" w:type="dxa"/>
          </w:tcPr>
          <w:p w14:paraId="0F97FD26" w14:textId="4098CF90" w:rsidR="00E211F0" w:rsidRDefault="00E211F0" w:rsidP="00E211F0">
            <w:pPr>
              <w:rPr>
                <w:lang w:val="fr-FR"/>
              </w:rPr>
            </w:pPr>
            <w:r>
              <w:rPr>
                <w:lang w:val="fr-FR"/>
              </w:rPr>
              <w:t>H319</w:t>
            </w:r>
          </w:p>
        </w:tc>
        <w:tc>
          <w:tcPr>
            <w:tcW w:w="2126"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F21FE1">
        <w:tc>
          <w:tcPr>
            <w:tcW w:w="704" w:type="dxa"/>
          </w:tcPr>
          <w:p w14:paraId="643AAED6" w14:textId="2986226B" w:rsidR="00E211F0" w:rsidRDefault="00E211F0" w:rsidP="00E211F0">
            <w:pPr>
              <w:rPr>
                <w:lang w:val="fr-FR"/>
              </w:rPr>
            </w:pPr>
            <w:r>
              <w:rPr>
                <w:lang w:val="fr-FR"/>
              </w:rPr>
              <w:t>H40</w:t>
            </w:r>
            <w:r w:rsidR="00943FB1">
              <w:rPr>
                <w:lang w:val="fr-FR"/>
              </w:rPr>
              <w:t>1</w:t>
            </w:r>
          </w:p>
        </w:tc>
        <w:tc>
          <w:tcPr>
            <w:tcW w:w="2126" w:type="dxa"/>
          </w:tcPr>
          <w:p w14:paraId="4781F7D5" w14:textId="3BE237B5" w:rsidR="00E211F0" w:rsidRDefault="00E211F0" w:rsidP="00274782">
            <w:pPr>
              <w:rPr>
                <w:lang w:val="fr-FR"/>
              </w:rPr>
            </w:pPr>
            <w:r>
              <w:rPr>
                <w:lang w:val="fr-FR"/>
              </w:rPr>
              <w:t xml:space="preserve">Aquatic Acute </w:t>
            </w:r>
            <w:r w:rsidR="00943FB1">
              <w:rPr>
                <w:lang w:val="fr-FR"/>
              </w:rPr>
              <w:t>2</w:t>
            </w:r>
          </w:p>
        </w:tc>
        <w:tc>
          <w:tcPr>
            <w:tcW w:w="6232" w:type="dxa"/>
          </w:tcPr>
          <w:p w14:paraId="3A522448" w14:textId="7F1F44F5" w:rsidR="00E211F0" w:rsidRDefault="00943FB1" w:rsidP="00E211F0">
            <w:pPr>
              <w:rPr>
                <w:lang w:val="fr-FR"/>
              </w:rPr>
            </w:pPr>
            <w:r>
              <w:t>T</w:t>
            </w:r>
            <w:r w:rsidR="00274782" w:rsidRPr="00274782">
              <w:t>oxique pour les organismes aquatiques</w:t>
            </w:r>
            <w:r w:rsidR="00274782">
              <w:t>.</w:t>
            </w:r>
          </w:p>
        </w:tc>
      </w:tr>
      <w:tr w:rsidR="00943FB1" w14:paraId="1A4D602A" w14:textId="77777777" w:rsidTr="00F21FE1">
        <w:tc>
          <w:tcPr>
            <w:tcW w:w="704" w:type="dxa"/>
          </w:tcPr>
          <w:p w14:paraId="75E34FBF" w14:textId="027A3611" w:rsidR="00943FB1" w:rsidRDefault="00943FB1" w:rsidP="00E211F0">
            <w:pPr>
              <w:rPr>
                <w:lang w:val="fr-FR"/>
              </w:rPr>
            </w:pPr>
            <w:r>
              <w:rPr>
                <w:lang w:val="fr-FR"/>
              </w:rPr>
              <w:t>H402</w:t>
            </w:r>
          </w:p>
        </w:tc>
        <w:tc>
          <w:tcPr>
            <w:tcW w:w="2126" w:type="dxa"/>
          </w:tcPr>
          <w:p w14:paraId="2C7756B6" w14:textId="1830AAD6" w:rsidR="00943FB1" w:rsidRDefault="00943FB1" w:rsidP="00274782">
            <w:pPr>
              <w:rPr>
                <w:lang w:val="fr-FR"/>
              </w:rPr>
            </w:pPr>
            <w:r w:rsidRPr="00943FB1">
              <w:rPr>
                <w:lang w:val="fr-FR"/>
              </w:rPr>
              <w:t xml:space="preserve">Aquatic Acute </w:t>
            </w:r>
            <w:r>
              <w:rPr>
                <w:lang w:val="fr-FR"/>
              </w:rPr>
              <w:t>3</w:t>
            </w:r>
          </w:p>
        </w:tc>
        <w:tc>
          <w:tcPr>
            <w:tcW w:w="6232" w:type="dxa"/>
          </w:tcPr>
          <w:p w14:paraId="79465590" w14:textId="7CD122DF" w:rsidR="00943FB1" w:rsidRPr="00274782" w:rsidRDefault="00943FB1" w:rsidP="00E211F0">
            <w:r>
              <w:t xml:space="preserve">Nocif </w:t>
            </w:r>
            <w:r w:rsidRPr="00943FB1">
              <w:t>pour les organismes aquatiques</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353B" w14:textId="77777777" w:rsidR="00652273" w:rsidRDefault="00652273" w:rsidP="005C5A81">
      <w:pPr>
        <w:spacing w:after="0" w:line="240" w:lineRule="auto"/>
      </w:pPr>
      <w:r>
        <w:separator/>
      </w:r>
    </w:p>
  </w:endnote>
  <w:endnote w:type="continuationSeparator" w:id="0">
    <w:p w14:paraId="4F912045" w14:textId="77777777" w:rsidR="00652273" w:rsidRDefault="0065227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19A6" w14:textId="77777777" w:rsidR="00C258AD" w:rsidRDefault="00C258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254" w14:textId="77777777" w:rsidR="00C258AD" w:rsidRDefault="00C25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1950" w14:textId="77777777" w:rsidR="00652273" w:rsidRDefault="00652273" w:rsidP="005C5A81">
      <w:pPr>
        <w:spacing w:after="0" w:line="240" w:lineRule="auto"/>
      </w:pPr>
      <w:r>
        <w:separator/>
      </w:r>
    </w:p>
  </w:footnote>
  <w:footnote w:type="continuationSeparator" w:id="0">
    <w:p w14:paraId="0DE53648" w14:textId="77777777" w:rsidR="00652273" w:rsidRDefault="0065227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321" w14:textId="77777777" w:rsidR="00C258AD" w:rsidRDefault="00C258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5D59F1E" w:rsidR="005C5A81" w:rsidRPr="00D409F6" w:rsidRDefault="00914572">
        <w:pPr>
          <w:pStyle w:val="En-tte"/>
          <w:jc w:val="right"/>
          <w:rPr>
            <w:b/>
            <w:bCs/>
            <w:caps/>
            <w:color w:val="244061" w:themeColor="accent1" w:themeShade="80"/>
            <w:sz w:val="24"/>
            <w:szCs w:val="24"/>
          </w:rPr>
        </w:pPr>
        <w:r>
          <w:rPr>
            <w:b/>
            <w:bCs/>
            <w:caps/>
            <w:color w:val="244061" w:themeColor="accent1" w:themeShade="80"/>
            <w:sz w:val="24"/>
            <w:szCs w:val="24"/>
          </w:rPr>
          <w:t>spiced nutmeg</w:t>
        </w:r>
        <w:r w:rsidR="00C258AD">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6T00:00:00Z">
        <w:dateFormat w:val="dd/MM/yy"/>
        <w:lid w:val="fr-FR"/>
        <w:storeMappedDataAs w:val="dateTime"/>
        <w:calendar w:val="gregorian"/>
      </w:date>
    </w:sdtPr>
    <w:sdtEndPr/>
    <w:sdtContent>
      <w:p w14:paraId="2E20D5B7" w14:textId="61900F0A" w:rsidR="005C5A81" w:rsidRDefault="00D409F6">
        <w:pPr>
          <w:pStyle w:val="En-tte"/>
          <w:jc w:val="right"/>
          <w:rPr>
            <w:caps/>
            <w:color w:val="1F497D" w:themeColor="text2"/>
            <w:sz w:val="20"/>
            <w:szCs w:val="20"/>
          </w:rPr>
        </w:pPr>
        <w:r>
          <w:rPr>
            <w:caps/>
            <w:color w:val="1F497D" w:themeColor="text2"/>
            <w:sz w:val="20"/>
            <w:szCs w:val="20"/>
            <w:lang w:val="fr-FR"/>
          </w:rPr>
          <w:t>0</w:t>
        </w:r>
        <w:r w:rsidR="00914572">
          <w:rPr>
            <w:caps/>
            <w:color w:val="1F497D" w:themeColor="text2"/>
            <w:sz w:val="20"/>
            <w:szCs w:val="20"/>
            <w:lang w:val="fr-FR"/>
          </w:rPr>
          <w:t>6</w:t>
        </w:r>
        <w:r>
          <w:rPr>
            <w:caps/>
            <w:color w:val="1F497D" w:themeColor="text2"/>
            <w:sz w:val="20"/>
            <w:szCs w:val="20"/>
            <w:lang w:val="fr-FR"/>
          </w:rPr>
          <w:t>/</w:t>
        </w:r>
        <w:r w:rsidR="002F3859">
          <w:rPr>
            <w:caps/>
            <w:color w:val="1F497D" w:themeColor="text2"/>
            <w:sz w:val="20"/>
            <w:szCs w:val="20"/>
            <w:lang w:val="fr-FR"/>
          </w:rPr>
          <w:t>0</w:t>
        </w:r>
        <w:r w:rsidR="00914572">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65227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829C" w14:textId="77777777" w:rsidR="00C258AD" w:rsidRDefault="00C258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A3460"/>
    <w:rsid w:val="002C7215"/>
    <w:rsid w:val="002F3859"/>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E2F89"/>
    <w:rsid w:val="005F5696"/>
    <w:rsid w:val="00652273"/>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4192E"/>
    <w:rsid w:val="008427EB"/>
    <w:rsid w:val="00861204"/>
    <w:rsid w:val="00866365"/>
    <w:rsid w:val="008916BE"/>
    <w:rsid w:val="00897FF3"/>
    <w:rsid w:val="00914572"/>
    <w:rsid w:val="009202AB"/>
    <w:rsid w:val="00932D87"/>
    <w:rsid w:val="00943FB1"/>
    <w:rsid w:val="009C2B0B"/>
    <w:rsid w:val="00A45E8C"/>
    <w:rsid w:val="00A9026B"/>
    <w:rsid w:val="00AA69C8"/>
    <w:rsid w:val="00B820BB"/>
    <w:rsid w:val="00C258AD"/>
    <w:rsid w:val="00CB4E4B"/>
    <w:rsid w:val="00CE7E6B"/>
    <w:rsid w:val="00D26B22"/>
    <w:rsid w:val="00D409F6"/>
    <w:rsid w:val="00D67766"/>
    <w:rsid w:val="00D869F5"/>
    <w:rsid w:val="00DB678E"/>
    <w:rsid w:val="00DF0020"/>
    <w:rsid w:val="00E14456"/>
    <w:rsid w:val="00E211F0"/>
    <w:rsid w:val="00E24EA3"/>
    <w:rsid w:val="00E336DF"/>
    <w:rsid w:val="00E456D4"/>
    <w:rsid w:val="00E4763C"/>
    <w:rsid w:val="00EA523D"/>
    <w:rsid w:val="00EC3EE8"/>
    <w:rsid w:val="00EC7C69"/>
    <w:rsid w:val="00ED2FAC"/>
    <w:rsid w:val="00EF296C"/>
    <w:rsid w:val="00F00ECE"/>
    <w:rsid w:val="00F138F8"/>
    <w:rsid w:val="00F21FE1"/>
    <w:rsid w:val="00FB00CF"/>
    <w:rsid w:val="00FD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14026286">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F6364"/>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spiced nutmeg 10%</dc:creator>
  <cp:keywords/>
  <dc:description/>
  <cp:lastModifiedBy>Marie-Laure Casse</cp:lastModifiedBy>
  <cp:revision>6</cp:revision>
  <dcterms:created xsi:type="dcterms:W3CDTF">2022-04-13T13:50:00Z</dcterms:created>
  <dcterms:modified xsi:type="dcterms:W3CDTF">2022-04-13T14:18:00Z</dcterms:modified>
</cp:coreProperties>
</file>