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79B2AF9C" w:rsidR="007F2BBD" w:rsidRDefault="00AF602F" w:rsidP="007F2BBD">
            <w:r w:rsidRPr="00AF602F">
              <w:rPr>
                <w:b/>
                <w:bCs/>
              </w:rPr>
              <w:t>STRUDEL &amp; SPICE (PF)</w:t>
            </w:r>
            <w:r w:rsidRPr="00AF602F">
              <w:rPr>
                <w:b/>
                <w:bCs/>
              </w:rPr>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 xml:space="preserve">EN CAS DE CONTACT AVEC LA </w:t>
            </w:r>
            <w:proofErr w:type="gramStart"/>
            <w:r w:rsidRPr="0067416F">
              <w:t>PEAU:</w:t>
            </w:r>
            <w:proofErr w:type="gramEnd"/>
            <w:r w:rsidRPr="0067416F">
              <w:t xml:space="preserve">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 xml:space="preserve">En cas d'irritation ou d'éruption </w:t>
            </w:r>
            <w:proofErr w:type="gramStart"/>
            <w:r w:rsidRPr="00373B52">
              <w:t>cutanée:</w:t>
            </w:r>
            <w:proofErr w:type="gramEnd"/>
            <w:r w:rsidRPr="00373B52">
              <w:t xml:space="preserv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53BD8B2F" w:rsidR="0050296B" w:rsidRDefault="00861204" w:rsidP="00AA436D">
      <w:pPr>
        <w:spacing w:after="0"/>
      </w:pPr>
      <w:r>
        <w:t>EUH208</w:t>
      </w:r>
      <w:r>
        <w:tab/>
      </w:r>
      <w:r w:rsidRPr="001938AD">
        <w:rPr>
          <w:u w:val="single"/>
        </w:rPr>
        <w:t>Contient</w:t>
      </w:r>
      <w:r>
        <w:t> :</w:t>
      </w:r>
      <w:r w:rsidR="005D6996" w:rsidRPr="005D6996">
        <w:rPr>
          <w:sz w:val="20"/>
          <w:szCs w:val="20"/>
        </w:rPr>
        <w:t xml:space="preserve"> </w:t>
      </w:r>
      <w:proofErr w:type="spellStart"/>
      <w:r w:rsidR="005D6996" w:rsidRPr="005D6996">
        <w:t>Cinnamaldehyde</w:t>
      </w:r>
      <w:proofErr w:type="spellEnd"/>
      <w:r w:rsidR="005D6996">
        <w:t xml:space="preserve">, </w:t>
      </w:r>
      <w:proofErr w:type="spellStart"/>
      <w:r w:rsidR="005D6996" w:rsidRPr="005D6996">
        <w:t>Coumarin</w:t>
      </w:r>
      <w:proofErr w:type="spellEnd"/>
      <w:r w:rsidR="005D6996">
        <w:t xml:space="preserve">, </w:t>
      </w:r>
      <w:proofErr w:type="spellStart"/>
      <w:r w:rsidR="005D6996" w:rsidRPr="005D6996">
        <w:t>Heliotropine</w:t>
      </w:r>
      <w:proofErr w:type="spellEnd"/>
      <w:r w:rsidR="005D6996" w:rsidRPr="005D6996">
        <w:t xml:space="preserve"> (</w:t>
      </w:r>
      <w:proofErr w:type="spellStart"/>
      <w:r w:rsidR="005D6996" w:rsidRPr="005D6996">
        <w:t>Piperonal</w:t>
      </w:r>
      <w:proofErr w:type="spellEnd"/>
      <w:r w:rsidR="005D6996" w:rsidRPr="005D6996">
        <w:t>)</w:t>
      </w:r>
      <w:r w:rsidR="005D6996">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55CD8DF5" w14:textId="77777777" w:rsidR="00AA436D" w:rsidRPr="00AA436D" w:rsidRDefault="00AA436D" w:rsidP="00AA436D">
      <w:pPr>
        <w:spacing w:after="0"/>
        <w:rPr>
          <w:b/>
          <w:bCs/>
          <w:lang w:val="fr-FR"/>
        </w:rPr>
      </w:pPr>
      <w:r w:rsidRPr="00AA436D">
        <w:rPr>
          <w:b/>
          <w:bCs/>
          <w:lang w:val="fr-FR"/>
        </w:rPr>
        <w:t>Description du mélange :</w:t>
      </w:r>
    </w:p>
    <w:p w14:paraId="2B44870C" w14:textId="35A1B3EF" w:rsidR="00AA436D" w:rsidRDefault="00AA436D" w:rsidP="00AA436D">
      <w:pPr>
        <w:spacing w:after="0"/>
        <w:rPr>
          <w:lang w:val="fr-FR"/>
        </w:rPr>
      </w:pPr>
      <w:r w:rsidRPr="00AA436D">
        <w:rPr>
          <w:lang w:val="fr-FR"/>
        </w:rPr>
        <w:t>Le matériau est un mélange de matières premières aromatiques. La composition du matériau, en ce qui concerne les ingrédients dangereux, est</w:t>
      </w:r>
      <w:r>
        <w:rPr>
          <w:lang w:val="fr-FR"/>
        </w:rPr>
        <w:t xml:space="preserve"> </w:t>
      </w:r>
      <w:r w:rsidRPr="00AA436D">
        <w:rPr>
          <w:lang w:val="fr-FR"/>
        </w:rPr>
        <w:t>indiqué dans le tableau suivant.</w:t>
      </w:r>
    </w:p>
    <w:p w14:paraId="1780993D" w14:textId="3B838297" w:rsidR="00AA436D" w:rsidRDefault="00AA436D" w:rsidP="00AA436D">
      <w:pPr>
        <w:spacing w:after="0"/>
        <w:rPr>
          <w:lang w:val="fr-FR"/>
        </w:rPr>
      </w:pPr>
    </w:p>
    <w:p w14:paraId="214E7E32" w14:textId="292E8CA5" w:rsidR="00AA436D" w:rsidRPr="00AA436D" w:rsidRDefault="00AA436D" w:rsidP="00AA436D">
      <w:pPr>
        <w:spacing w:after="0"/>
        <w:rPr>
          <w:b/>
          <w:bCs/>
        </w:rPr>
      </w:pPr>
      <w:r>
        <w:rPr>
          <w:b/>
          <w:bCs/>
        </w:rPr>
        <w:t>Ingrédients dangereux :</w:t>
      </w:r>
    </w:p>
    <w:p w14:paraId="3F35B4FF" w14:textId="683EACFF" w:rsidR="00AA436D" w:rsidRPr="00AA436D" w:rsidRDefault="00AA436D" w:rsidP="00AA436D">
      <w:pPr>
        <w:spacing w:after="0"/>
        <w:rPr>
          <w:lang w:val="fr-FR"/>
        </w:rPr>
      </w:pPr>
      <w:r>
        <w:t xml:space="preserve">Selon la </w:t>
      </w:r>
      <w:proofErr w:type="gramStart"/>
      <w:r>
        <w:t>réglementation</w:t>
      </w:r>
      <w:r w:rsidRPr="00AA436D">
        <w:t>:</w:t>
      </w:r>
      <w:proofErr w:type="gramEnd"/>
      <w:r w:rsidRPr="00AA436D">
        <w:t xml:space="preserve"> 1907/2006 ΕC, 1272/2008, 453/2010, </w:t>
      </w:r>
      <w:r>
        <w:t>le mélange contient :</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134"/>
        <w:gridCol w:w="1134"/>
        <w:gridCol w:w="2552"/>
      </w:tblGrid>
      <w:tr w:rsidR="00665AD8" w14:paraId="23350D69" w14:textId="77777777" w:rsidTr="005D6996">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134"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34"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552"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C5012" w14:paraId="1558A74F" w14:textId="77777777" w:rsidTr="005D6996">
        <w:trPr>
          <w:trHeight w:val="1096"/>
        </w:trPr>
        <w:tc>
          <w:tcPr>
            <w:tcW w:w="3256" w:type="dxa"/>
          </w:tcPr>
          <w:p w14:paraId="474F5363" w14:textId="1214AE79" w:rsidR="000C5012" w:rsidRPr="000C5012" w:rsidRDefault="005D6996" w:rsidP="00EE3481">
            <w:pPr>
              <w:rPr>
                <w:sz w:val="20"/>
                <w:szCs w:val="20"/>
              </w:rPr>
            </w:pPr>
            <w:proofErr w:type="spellStart"/>
            <w:r w:rsidRPr="005D6996">
              <w:rPr>
                <w:sz w:val="20"/>
                <w:szCs w:val="20"/>
              </w:rPr>
              <w:t>Cinnamaldehyde</w:t>
            </w:r>
            <w:proofErr w:type="spellEnd"/>
          </w:p>
        </w:tc>
        <w:tc>
          <w:tcPr>
            <w:tcW w:w="1417" w:type="dxa"/>
          </w:tcPr>
          <w:p w14:paraId="493ED7B4" w14:textId="60EC4B94" w:rsidR="000C5012" w:rsidRDefault="005D6996" w:rsidP="00E14456">
            <w:pPr>
              <w:jc w:val="center"/>
              <w:rPr>
                <w:sz w:val="20"/>
                <w:szCs w:val="20"/>
              </w:rPr>
            </w:pPr>
            <w:r w:rsidRPr="005D6996">
              <w:rPr>
                <w:sz w:val="20"/>
                <w:szCs w:val="20"/>
              </w:rPr>
              <w:t>1</w:t>
            </w:r>
            <w:r>
              <w:rPr>
                <w:sz w:val="20"/>
                <w:szCs w:val="20"/>
              </w:rPr>
              <w:t>.</w:t>
            </w:r>
            <w:r w:rsidRPr="005D6996">
              <w:rPr>
                <w:sz w:val="20"/>
                <w:szCs w:val="20"/>
              </w:rPr>
              <w:t>45-1</w:t>
            </w:r>
            <w:r>
              <w:rPr>
                <w:sz w:val="20"/>
                <w:szCs w:val="20"/>
              </w:rPr>
              <w:t>.</w:t>
            </w:r>
            <w:r w:rsidRPr="005D6996">
              <w:rPr>
                <w:sz w:val="20"/>
                <w:szCs w:val="20"/>
              </w:rPr>
              <w:t>95</w:t>
            </w:r>
          </w:p>
        </w:tc>
        <w:tc>
          <w:tcPr>
            <w:tcW w:w="1134" w:type="dxa"/>
          </w:tcPr>
          <w:p w14:paraId="0AE5ECF6" w14:textId="4B0D16FD" w:rsidR="000C5012" w:rsidRPr="000C5012" w:rsidRDefault="005D6996" w:rsidP="00E14456">
            <w:pPr>
              <w:jc w:val="center"/>
              <w:rPr>
                <w:sz w:val="20"/>
                <w:szCs w:val="20"/>
              </w:rPr>
            </w:pPr>
            <w:r w:rsidRPr="005D6996">
              <w:rPr>
                <w:sz w:val="20"/>
                <w:szCs w:val="20"/>
              </w:rPr>
              <w:t>104-55-2</w:t>
            </w:r>
          </w:p>
        </w:tc>
        <w:tc>
          <w:tcPr>
            <w:tcW w:w="1134" w:type="dxa"/>
          </w:tcPr>
          <w:p w14:paraId="31C0414E" w14:textId="56F06275" w:rsidR="000C5012" w:rsidRPr="000C5012" w:rsidRDefault="005D6996" w:rsidP="00665AD8">
            <w:pPr>
              <w:rPr>
                <w:sz w:val="20"/>
                <w:szCs w:val="20"/>
              </w:rPr>
            </w:pPr>
            <w:r w:rsidRPr="005D6996">
              <w:rPr>
                <w:sz w:val="20"/>
                <w:szCs w:val="20"/>
              </w:rPr>
              <w:t>203-213-9</w:t>
            </w:r>
          </w:p>
        </w:tc>
        <w:tc>
          <w:tcPr>
            <w:tcW w:w="2552" w:type="dxa"/>
          </w:tcPr>
          <w:p w14:paraId="60B63D5B" w14:textId="516A260E" w:rsidR="005D6996" w:rsidRPr="005D6996" w:rsidRDefault="005D6996" w:rsidP="005D6996">
            <w:pPr>
              <w:rPr>
                <w:sz w:val="20"/>
                <w:szCs w:val="20"/>
              </w:rPr>
            </w:pPr>
            <w:r w:rsidRPr="005D6996">
              <w:rPr>
                <w:sz w:val="20"/>
                <w:szCs w:val="20"/>
              </w:rPr>
              <w:t xml:space="preserve">Acute </w:t>
            </w:r>
            <w:proofErr w:type="spellStart"/>
            <w:r w:rsidRPr="005D6996">
              <w:rPr>
                <w:sz w:val="20"/>
                <w:szCs w:val="20"/>
              </w:rPr>
              <w:t>Tox</w:t>
            </w:r>
            <w:proofErr w:type="spellEnd"/>
            <w:r w:rsidRPr="005D6996">
              <w:rPr>
                <w:sz w:val="20"/>
                <w:szCs w:val="20"/>
              </w:rPr>
              <w:t>. 4</w:t>
            </w:r>
            <w:r>
              <w:rPr>
                <w:sz w:val="20"/>
                <w:szCs w:val="20"/>
              </w:rPr>
              <w:t xml:space="preserve"> </w:t>
            </w:r>
            <w:r w:rsidRPr="005D6996">
              <w:rPr>
                <w:sz w:val="20"/>
                <w:szCs w:val="20"/>
              </w:rPr>
              <w:t>(</w:t>
            </w:r>
            <w:proofErr w:type="spellStart"/>
            <w:r w:rsidRPr="005D6996">
              <w:rPr>
                <w:sz w:val="20"/>
                <w:szCs w:val="20"/>
              </w:rPr>
              <w:t>Dermal</w:t>
            </w:r>
            <w:proofErr w:type="spellEnd"/>
            <w:proofErr w:type="gramStart"/>
            <w:r w:rsidRPr="005D6996">
              <w:rPr>
                <w:sz w:val="20"/>
                <w:szCs w:val="20"/>
              </w:rPr>
              <w:t>);H</w:t>
            </w:r>
            <w:proofErr w:type="gramEnd"/>
            <w:r w:rsidRPr="005D6996">
              <w:rPr>
                <w:sz w:val="20"/>
                <w:szCs w:val="20"/>
              </w:rPr>
              <w:t>312</w:t>
            </w:r>
          </w:p>
          <w:p w14:paraId="4A5CB6E8" w14:textId="77777777" w:rsidR="005D6996" w:rsidRPr="005D6996" w:rsidRDefault="005D6996" w:rsidP="005D6996">
            <w:pPr>
              <w:rPr>
                <w:sz w:val="20"/>
                <w:szCs w:val="20"/>
              </w:rPr>
            </w:pPr>
            <w:r w:rsidRPr="005D6996">
              <w:rPr>
                <w:sz w:val="20"/>
                <w:szCs w:val="20"/>
              </w:rPr>
              <w:t xml:space="preserve">Skin </w:t>
            </w:r>
            <w:proofErr w:type="spellStart"/>
            <w:r w:rsidRPr="005D6996">
              <w:rPr>
                <w:sz w:val="20"/>
                <w:szCs w:val="20"/>
              </w:rPr>
              <w:t>Irrit</w:t>
            </w:r>
            <w:proofErr w:type="spellEnd"/>
            <w:r w:rsidRPr="005D6996">
              <w:rPr>
                <w:sz w:val="20"/>
                <w:szCs w:val="20"/>
              </w:rPr>
              <w:t xml:space="preserve">. </w:t>
            </w:r>
            <w:proofErr w:type="gramStart"/>
            <w:r w:rsidRPr="005D6996">
              <w:rPr>
                <w:sz w:val="20"/>
                <w:szCs w:val="20"/>
              </w:rPr>
              <w:t>2;H</w:t>
            </w:r>
            <w:proofErr w:type="gramEnd"/>
            <w:r w:rsidRPr="005D6996">
              <w:rPr>
                <w:sz w:val="20"/>
                <w:szCs w:val="20"/>
              </w:rPr>
              <w:t>315</w:t>
            </w:r>
          </w:p>
          <w:p w14:paraId="61E1BCDE" w14:textId="77777777" w:rsidR="005D6996" w:rsidRPr="005D6996" w:rsidRDefault="005D6996" w:rsidP="005D6996">
            <w:pPr>
              <w:rPr>
                <w:sz w:val="20"/>
                <w:szCs w:val="20"/>
              </w:rPr>
            </w:pPr>
            <w:r w:rsidRPr="005D6996">
              <w:rPr>
                <w:sz w:val="20"/>
                <w:szCs w:val="20"/>
              </w:rPr>
              <w:t xml:space="preserve">Eye </w:t>
            </w:r>
            <w:proofErr w:type="spellStart"/>
            <w:r w:rsidRPr="005D6996">
              <w:rPr>
                <w:sz w:val="20"/>
                <w:szCs w:val="20"/>
              </w:rPr>
              <w:t>Irrit</w:t>
            </w:r>
            <w:proofErr w:type="spellEnd"/>
            <w:r w:rsidRPr="005D6996">
              <w:rPr>
                <w:sz w:val="20"/>
                <w:szCs w:val="20"/>
              </w:rPr>
              <w:t xml:space="preserve">. </w:t>
            </w:r>
            <w:proofErr w:type="gramStart"/>
            <w:r w:rsidRPr="005D6996">
              <w:rPr>
                <w:sz w:val="20"/>
                <w:szCs w:val="20"/>
              </w:rPr>
              <w:t>2;H</w:t>
            </w:r>
            <w:proofErr w:type="gramEnd"/>
            <w:r w:rsidRPr="005D6996">
              <w:rPr>
                <w:sz w:val="20"/>
                <w:szCs w:val="20"/>
              </w:rPr>
              <w:t>319</w:t>
            </w:r>
          </w:p>
          <w:p w14:paraId="3796200F" w14:textId="2C1781A4" w:rsidR="000C5012" w:rsidRPr="000C5012" w:rsidRDefault="005D6996" w:rsidP="005D6996">
            <w:pPr>
              <w:rPr>
                <w:sz w:val="20"/>
                <w:szCs w:val="20"/>
              </w:rPr>
            </w:pPr>
            <w:r w:rsidRPr="005D6996">
              <w:rPr>
                <w:sz w:val="20"/>
                <w:szCs w:val="20"/>
              </w:rPr>
              <w:t xml:space="preserve">Skin Sens. </w:t>
            </w:r>
            <w:proofErr w:type="gramStart"/>
            <w:r w:rsidRPr="005D6996">
              <w:rPr>
                <w:sz w:val="20"/>
                <w:szCs w:val="20"/>
              </w:rPr>
              <w:t>1;H</w:t>
            </w:r>
            <w:proofErr w:type="gramEnd"/>
            <w:r w:rsidRPr="005D6996">
              <w:rPr>
                <w:sz w:val="20"/>
                <w:szCs w:val="20"/>
              </w:rPr>
              <w:t>317</w:t>
            </w:r>
          </w:p>
        </w:tc>
      </w:tr>
      <w:tr w:rsidR="007649E1" w14:paraId="26F62A48" w14:textId="77777777" w:rsidTr="005D6996">
        <w:tc>
          <w:tcPr>
            <w:tcW w:w="3256" w:type="dxa"/>
          </w:tcPr>
          <w:p w14:paraId="5FFA840A" w14:textId="3050D32F" w:rsidR="007649E1" w:rsidRPr="000C5012" w:rsidRDefault="005D6996" w:rsidP="00665AD8">
            <w:pPr>
              <w:rPr>
                <w:sz w:val="20"/>
                <w:szCs w:val="20"/>
              </w:rPr>
            </w:pPr>
            <w:proofErr w:type="spellStart"/>
            <w:r w:rsidRPr="005D6996">
              <w:rPr>
                <w:sz w:val="20"/>
                <w:szCs w:val="20"/>
              </w:rPr>
              <w:t>Coumarin</w:t>
            </w:r>
            <w:proofErr w:type="spellEnd"/>
          </w:p>
        </w:tc>
        <w:tc>
          <w:tcPr>
            <w:tcW w:w="1417" w:type="dxa"/>
          </w:tcPr>
          <w:p w14:paraId="28A862C1" w14:textId="4093A694" w:rsidR="007649E1" w:rsidRPr="007649E1" w:rsidRDefault="005D6996" w:rsidP="00E14456">
            <w:pPr>
              <w:jc w:val="center"/>
              <w:rPr>
                <w:sz w:val="20"/>
                <w:szCs w:val="20"/>
              </w:rPr>
            </w:pPr>
            <w:r>
              <w:rPr>
                <w:sz w:val="20"/>
                <w:szCs w:val="20"/>
              </w:rPr>
              <w:t>0.3-0.4</w:t>
            </w:r>
          </w:p>
        </w:tc>
        <w:tc>
          <w:tcPr>
            <w:tcW w:w="1134" w:type="dxa"/>
          </w:tcPr>
          <w:p w14:paraId="5EE147E6" w14:textId="3A82600C" w:rsidR="007649E1" w:rsidRPr="000C5012" w:rsidRDefault="005D6996" w:rsidP="00E14456">
            <w:pPr>
              <w:jc w:val="center"/>
              <w:rPr>
                <w:sz w:val="20"/>
                <w:szCs w:val="20"/>
              </w:rPr>
            </w:pPr>
            <w:r w:rsidRPr="005D6996">
              <w:rPr>
                <w:sz w:val="20"/>
                <w:szCs w:val="20"/>
              </w:rPr>
              <w:t>91-64-5</w:t>
            </w:r>
          </w:p>
        </w:tc>
        <w:tc>
          <w:tcPr>
            <w:tcW w:w="1134" w:type="dxa"/>
          </w:tcPr>
          <w:p w14:paraId="03902ED5" w14:textId="519DDFEE" w:rsidR="007649E1" w:rsidRPr="000C5012" w:rsidRDefault="005D6996" w:rsidP="00665AD8">
            <w:pPr>
              <w:rPr>
                <w:sz w:val="20"/>
                <w:szCs w:val="20"/>
              </w:rPr>
            </w:pPr>
            <w:r w:rsidRPr="005D6996">
              <w:rPr>
                <w:sz w:val="20"/>
                <w:szCs w:val="20"/>
              </w:rPr>
              <w:t>202-086-7</w:t>
            </w:r>
          </w:p>
        </w:tc>
        <w:tc>
          <w:tcPr>
            <w:tcW w:w="2552" w:type="dxa"/>
          </w:tcPr>
          <w:p w14:paraId="70B6DB67" w14:textId="77777777" w:rsidR="005D6996" w:rsidRPr="005D6996" w:rsidRDefault="005D6996" w:rsidP="005D6996">
            <w:pPr>
              <w:rPr>
                <w:sz w:val="20"/>
                <w:szCs w:val="20"/>
              </w:rPr>
            </w:pPr>
            <w:r w:rsidRPr="005D6996">
              <w:rPr>
                <w:sz w:val="20"/>
                <w:szCs w:val="20"/>
              </w:rPr>
              <w:t xml:space="preserve">Acute </w:t>
            </w:r>
            <w:proofErr w:type="spellStart"/>
            <w:r w:rsidRPr="005D6996">
              <w:rPr>
                <w:sz w:val="20"/>
                <w:szCs w:val="20"/>
              </w:rPr>
              <w:t>Tox</w:t>
            </w:r>
            <w:proofErr w:type="spellEnd"/>
            <w:r w:rsidRPr="005D6996">
              <w:rPr>
                <w:sz w:val="20"/>
                <w:szCs w:val="20"/>
              </w:rPr>
              <w:t>. 4 (Oral</w:t>
            </w:r>
            <w:proofErr w:type="gramStart"/>
            <w:r w:rsidRPr="005D6996">
              <w:rPr>
                <w:sz w:val="20"/>
                <w:szCs w:val="20"/>
              </w:rPr>
              <w:t>);H</w:t>
            </w:r>
            <w:proofErr w:type="gramEnd"/>
            <w:r w:rsidRPr="005D6996">
              <w:rPr>
                <w:sz w:val="20"/>
                <w:szCs w:val="20"/>
              </w:rPr>
              <w:t>302</w:t>
            </w:r>
          </w:p>
          <w:p w14:paraId="61200F94" w14:textId="77777777" w:rsidR="005D6996" w:rsidRDefault="005D6996" w:rsidP="005D6996">
            <w:pPr>
              <w:rPr>
                <w:sz w:val="20"/>
                <w:szCs w:val="20"/>
              </w:rPr>
            </w:pPr>
            <w:r w:rsidRPr="005D6996">
              <w:rPr>
                <w:sz w:val="20"/>
                <w:szCs w:val="20"/>
              </w:rPr>
              <w:t xml:space="preserve">Skin Sens. </w:t>
            </w:r>
            <w:proofErr w:type="gramStart"/>
            <w:r w:rsidRPr="005D6996">
              <w:rPr>
                <w:sz w:val="20"/>
                <w:szCs w:val="20"/>
              </w:rPr>
              <w:t>1;H</w:t>
            </w:r>
            <w:proofErr w:type="gramEnd"/>
            <w:r w:rsidRPr="005D6996">
              <w:rPr>
                <w:sz w:val="20"/>
                <w:szCs w:val="20"/>
              </w:rPr>
              <w:t xml:space="preserve">317 </w:t>
            </w:r>
          </w:p>
          <w:p w14:paraId="4D61408C" w14:textId="4D56623B" w:rsidR="007649E1" w:rsidRPr="000C5012" w:rsidRDefault="005D6996" w:rsidP="005D6996">
            <w:pPr>
              <w:rPr>
                <w:sz w:val="20"/>
                <w:szCs w:val="20"/>
              </w:rPr>
            </w:pPr>
            <w:proofErr w:type="spellStart"/>
            <w:r w:rsidRPr="005D6996">
              <w:rPr>
                <w:sz w:val="20"/>
                <w:szCs w:val="20"/>
              </w:rPr>
              <w:lastRenderedPageBreak/>
              <w:t>Aquatic</w:t>
            </w:r>
            <w:proofErr w:type="spellEnd"/>
            <w:r>
              <w:rPr>
                <w:sz w:val="20"/>
                <w:szCs w:val="20"/>
              </w:rPr>
              <w:t xml:space="preserve"> </w:t>
            </w:r>
            <w:proofErr w:type="spellStart"/>
            <w:r w:rsidRPr="005D6996">
              <w:rPr>
                <w:sz w:val="20"/>
                <w:szCs w:val="20"/>
              </w:rPr>
              <w:t>Chronic</w:t>
            </w:r>
            <w:proofErr w:type="spellEnd"/>
            <w:r w:rsidRPr="005D6996">
              <w:rPr>
                <w:sz w:val="20"/>
                <w:szCs w:val="20"/>
              </w:rPr>
              <w:t xml:space="preserve"> </w:t>
            </w:r>
            <w:proofErr w:type="gramStart"/>
            <w:r w:rsidRPr="005D6996">
              <w:rPr>
                <w:sz w:val="20"/>
                <w:szCs w:val="20"/>
              </w:rPr>
              <w:t>3;H</w:t>
            </w:r>
            <w:proofErr w:type="gramEnd"/>
            <w:r w:rsidRPr="005D6996">
              <w:rPr>
                <w:sz w:val="20"/>
                <w:szCs w:val="20"/>
              </w:rPr>
              <w:t>412</w:t>
            </w:r>
          </w:p>
        </w:tc>
      </w:tr>
      <w:tr w:rsidR="007649E1" w14:paraId="444AB1F9" w14:textId="77777777" w:rsidTr="005D6996">
        <w:tc>
          <w:tcPr>
            <w:tcW w:w="3256" w:type="dxa"/>
          </w:tcPr>
          <w:p w14:paraId="1C88510B" w14:textId="6E0E6C63" w:rsidR="007649E1" w:rsidRPr="007649E1" w:rsidRDefault="005D6996" w:rsidP="00665AD8">
            <w:pPr>
              <w:rPr>
                <w:sz w:val="20"/>
                <w:szCs w:val="20"/>
              </w:rPr>
            </w:pPr>
            <w:proofErr w:type="spellStart"/>
            <w:r w:rsidRPr="005D6996">
              <w:rPr>
                <w:sz w:val="20"/>
                <w:szCs w:val="20"/>
              </w:rPr>
              <w:lastRenderedPageBreak/>
              <w:t>Heliotropine</w:t>
            </w:r>
            <w:proofErr w:type="spellEnd"/>
            <w:r w:rsidRPr="005D6996">
              <w:rPr>
                <w:sz w:val="20"/>
                <w:szCs w:val="20"/>
              </w:rPr>
              <w:t xml:space="preserve"> (</w:t>
            </w:r>
            <w:proofErr w:type="spellStart"/>
            <w:r w:rsidRPr="005D6996">
              <w:rPr>
                <w:sz w:val="20"/>
                <w:szCs w:val="20"/>
              </w:rPr>
              <w:t>Piperonal</w:t>
            </w:r>
            <w:proofErr w:type="spellEnd"/>
            <w:r w:rsidRPr="005D6996">
              <w:rPr>
                <w:sz w:val="20"/>
                <w:szCs w:val="20"/>
              </w:rPr>
              <w:t>)</w:t>
            </w:r>
          </w:p>
        </w:tc>
        <w:tc>
          <w:tcPr>
            <w:tcW w:w="1417" w:type="dxa"/>
          </w:tcPr>
          <w:p w14:paraId="3499D635" w14:textId="47125421" w:rsidR="007649E1" w:rsidRDefault="005D6996" w:rsidP="00E14456">
            <w:pPr>
              <w:jc w:val="center"/>
              <w:rPr>
                <w:sz w:val="20"/>
                <w:szCs w:val="20"/>
              </w:rPr>
            </w:pPr>
            <w:r>
              <w:rPr>
                <w:sz w:val="20"/>
                <w:szCs w:val="20"/>
              </w:rPr>
              <w:t>0.08-0.1</w:t>
            </w:r>
          </w:p>
        </w:tc>
        <w:tc>
          <w:tcPr>
            <w:tcW w:w="1134" w:type="dxa"/>
          </w:tcPr>
          <w:p w14:paraId="0CBB8679" w14:textId="48B8F151" w:rsidR="007649E1" w:rsidRPr="007649E1" w:rsidRDefault="005D6996" w:rsidP="00E14456">
            <w:pPr>
              <w:jc w:val="center"/>
              <w:rPr>
                <w:sz w:val="20"/>
                <w:szCs w:val="20"/>
              </w:rPr>
            </w:pPr>
            <w:r w:rsidRPr="005D6996">
              <w:rPr>
                <w:sz w:val="20"/>
                <w:szCs w:val="20"/>
              </w:rPr>
              <w:t>120-57-0</w:t>
            </w:r>
          </w:p>
        </w:tc>
        <w:tc>
          <w:tcPr>
            <w:tcW w:w="1134" w:type="dxa"/>
          </w:tcPr>
          <w:p w14:paraId="112293EC" w14:textId="68EE6608" w:rsidR="007649E1" w:rsidRPr="007649E1" w:rsidRDefault="005D6996" w:rsidP="00665AD8">
            <w:pPr>
              <w:rPr>
                <w:sz w:val="20"/>
                <w:szCs w:val="20"/>
              </w:rPr>
            </w:pPr>
            <w:r w:rsidRPr="005D6996">
              <w:rPr>
                <w:sz w:val="20"/>
                <w:szCs w:val="20"/>
              </w:rPr>
              <w:t>204-409-7</w:t>
            </w:r>
          </w:p>
        </w:tc>
        <w:tc>
          <w:tcPr>
            <w:tcW w:w="2552" w:type="dxa"/>
          </w:tcPr>
          <w:p w14:paraId="76916E8B" w14:textId="17EDB584" w:rsidR="007649E1" w:rsidRPr="007649E1" w:rsidRDefault="005D6996" w:rsidP="00EE3481">
            <w:pPr>
              <w:rPr>
                <w:sz w:val="20"/>
                <w:szCs w:val="20"/>
              </w:rPr>
            </w:pPr>
            <w:r w:rsidRPr="005D6996">
              <w:rPr>
                <w:sz w:val="20"/>
                <w:szCs w:val="20"/>
              </w:rPr>
              <w:t xml:space="preserve">Skin Sens. </w:t>
            </w:r>
            <w:proofErr w:type="gramStart"/>
            <w:r w:rsidRPr="005D6996">
              <w:rPr>
                <w:sz w:val="20"/>
                <w:szCs w:val="20"/>
              </w:rPr>
              <w:t>1;H</w:t>
            </w:r>
            <w:proofErr w:type="gramEnd"/>
            <w:r w:rsidRPr="005D6996">
              <w:rPr>
                <w:sz w:val="20"/>
                <w:szCs w:val="20"/>
              </w:rPr>
              <w:t>317</w:t>
            </w:r>
          </w:p>
        </w:tc>
      </w:tr>
    </w:tbl>
    <w:p w14:paraId="16ADE76B" w14:textId="6B1E903A" w:rsidR="002E76F9" w:rsidRDefault="002E76F9" w:rsidP="002E76F9">
      <w:pPr>
        <w:spacing w:after="0"/>
        <w:rPr>
          <w:b/>
          <w:bCs/>
          <w:color w:val="1F497D" w:themeColor="text2"/>
          <w:sz w:val="28"/>
          <w:szCs w:val="28"/>
          <w:highlight w:val="lightGray"/>
        </w:rPr>
      </w:pPr>
    </w:p>
    <w:p w14:paraId="2299BB57" w14:textId="77777777" w:rsidR="002E76F9" w:rsidRPr="002E76F9" w:rsidRDefault="002E76F9" w:rsidP="002E76F9">
      <w:pPr>
        <w:spacing w:after="0"/>
        <w:rPr>
          <w:b/>
          <w:bCs/>
          <w:color w:val="000000" w:themeColor="text1"/>
          <w:lang w:val="fr-FR"/>
        </w:rPr>
      </w:pPr>
      <w:r w:rsidRPr="002E76F9">
        <w:rPr>
          <w:b/>
          <w:bCs/>
          <w:color w:val="000000" w:themeColor="text1"/>
          <w:lang w:val="fr-FR"/>
        </w:rPr>
        <w:t>Informations Complémentaires</w:t>
      </w:r>
    </w:p>
    <w:p w14:paraId="7EB4C900" w14:textId="77777777" w:rsidR="002E76F9" w:rsidRPr="002E76F9" w:rsidRDefault="002E76F9" w:rsidP="002E76F9">
      <w:pPr>
        <w:spacing w:after="0"/>
        <w:rPr>
          <w:color w:val="000000" w:themeColor="text1"/>
        </w:rPr>
      </w:pPr>
      <w:r w:rsidRPr="002E76F9">
        <w:rPr>
          <w:color w:val="000000" w:themeColor="text1"/>
          <w:lang w:val="fr-FR"/>
        </w:rPr>
        <w:t>Pour le texte complet des Phrases-H incluses dans le tableau ci-dessus : voir la section 16.</w:t>
      </w:r>
    </w:p>
    <w:p w14:paraId="0E8FF3F0" w14:textId="77777777" w:rsidR="002E76F9" w:rsidRDefault="002E76F9" w:rsidP="002E76F9">
      <w:pPr>
        <w:spacing w:after="0"/>
        <w:rPr>
          <w:b/>
          <w:bCs/>
          <w:color w:val="1F497D" w:themeColor="text2"/>
          <w:sz w:val="28"/>
          <w:szCs w:val="28"/>
          <w:highlight w:val="lightGray"/>
        </w:rPr>
      </w:pPr>
    </w:p>
    <w:p w14:paraId="215CB2CC" w14:textId="346E98B4" w:rsidR="001938AD" w:rsidRPr="002E76F9" w:rsidRDefault="00A9026B" w:rsidP="002E76F9">
      <w:pPr>
        <w:pStyle w:val="Paragraphedeliste"/>
        <w:numPr>
          <w:ilvl w:val="0"/>
          <w:numId w:val="7"/>
        </w:numPr>
        <w:spacing w:after="0"/>
        <w:rPr>
          <w:b/>
          <w:bCs/>
          <w:color w:val="1F497D" w:themeColor="text2"/>
          <w:sz w:val="28"/>
          <w:szCs w:val="28"/>
          <w:highlight w:val="lightGray"/>
        </w:rPr>
      </w:pPr>
      <w:r w:rsidRPr="002E76F9">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2F900987" w:rsidR="00FB00CF" w:rsidRPr="00663D90" w:rsidRDefault="00FB00CF" w:rsidP="00FB00CF">
      <w:pPr>
        <w:spacing w:after="0"/>
        <w:rPr>
          <w:b/>
          <w:bCs/>
          <w:color w:val="1F497D" w:themeColor="text2"/>
          <w:sz w:val="24"/>
          <w:szCs w:val="24"/>
        </w:rPr>
      </w:pPr>
      <w:r w:rsidRPr="00663D90">
        <w:rPr>
          <w:b/>
          <w:bCs/>
          <w:color w:val="1F497D" w:themeColor="text2"/>
          <w:sz w:val="24"/>
          <w:szCs w:val="24"/>
        </w:rPr>
        <w:t xml:space="preserve">4.1 </w:t>
      </w:r>
      <w:r w:rsidR="007677BE">
        <w:rPr>
          <w:b/>
          <w:bCs/>
          <w:color w:val="1F497D" w:themeColor="text2"/>
          <w:sz w:val="24"/>
          <w:szCs w:val="24"/>
        </w:rPr>
        <w:t>Ingestion accidentelle</w:t>
      </w:r>
    </w:p>
    <w:p w14:paraId="59EA6F70" w14:textId="77777777" w:rsidR="007677BE" w:rsidRDefault="007677BE" w:rsidP="007677BE">
      <w:pPr>
        <w:spacing w:after="0"/>
        <w:rPr>
          <w:lang w:val="fr-FR"/>
        </w:rPr>
      </w:pPr>
      <w:r w:rsidRPr="007677BE">
        <w:rPr>
          <w:lang w:val="fr-FR"/>
        </w:rPr>
        <w:t xml:space="preserve">Rincer la bouche avec de l'eau. Donnez jusqu'à un gobelet de lait ou d'eau. </w:t>
      </w:r>
    </w:p>
    <w:p w14:paraId="2B732F8F" w14:textId="3EA84EF9" w:rsidR="007677BE" w:rsidRPr="007677BE" w:rsidRDefault="007677BE" w:rsidP="007677BE">
      <w:pPr>
        <w:spacing w:after="0"/>
      </w:pPr>
      <w:r w:rsidRPr="007677BE">
        <w:rPr>
          <w:lang w:val="fr-FR"/>
        </w:rPr>
        <w:t>Consulter immédiatement un médecin.</w:t>
      </w:r>
    </w:p>
    <w:p w14:paraId="58013983" w14:textId="484CA513" w:rsidR="00A9026B" w:rsidRDefault="00A9026B" w:rsidP="00A9026B">
      <w:pPr>
        <w:spacing w:after="0"/>
      </w:pPr>
    </w:p>
    <w:p w14:paraId="3F659D13" w14:textId="47ED2AAC" w:rsidR="00A9026B" w:rsidRPr="00663D90" w:rsidRDefault="00FB00CF" w:rsidP="00A9026B">
      <w:pPr>
        <w:spacing w:after="0"/>
        <w:rPr>
          <w:b/>
          <w:bCs/>
          <w:color w:val="1F497D" w:themeColor="text2"/>
          <w:sz w:val="24"/>
          <w:szCs w:val="24"/>
        </w:rPr>
      </w:pPr>
      <w:r w:rsidRPr="00663D90">
        <w:rPr>
          <w:b/>
          <w:bCs/>
          <w:color w:val="1F497D" w:themeColor="text2"/>
          <w:sz w:val="24"/>
          <w:szCs w:val="24"/>
        </w:rPr>
        <w:t xml:space="preserve">4.2 </w:t>
      </w:r>
      <w:r w:rsidR="007677BE">
        <w:rPr>
          <w:b/>
          <w:bCs/>
          <w:color w:val="1F497D" w:themeColor="text2"/>
          <w:sz w:val="24"/>
          <w:szCs w:val="24"/>
        </w:rPr>
        <w:t>Inhalation excessive</w:t>
      </w:r>
    </w:p>
    <w:p w14:paraId="1EDC0429" w14:textId="77777777" w:rsidR="007677BE" w:rsidRPr="007677BE" w:rsidRDefault="007677BE" w:rsidP="007677BE">
      <w:pPr>
        <w:spacing w:after="0"/>
      </w:pPr>
      <w:r w:rsidRPr="007677BE">
        <w:rPr>
          <w:lang w:val="fr-FR"/>
        </w:rPr>
        <w:t xml:space="preserve">Emmenez l'individu à l'air frais et </w:t>
      </w:r>
      <w:proofErr w:type="spellStart"/>
      <w:r w:rsidRPr="007677BE">
        <w:rPr>
          <w:lang w:val="fr-FR"/>
        </w:rPr>
        <w:t>gardez-le</w:t>
      </w:r>
      <w:proofErr w:type="spellEnd"/>
      <w:r w:rsidRPr="007677BE">
        <w:rPr>
          <w:lang w:val="fr-FR"/>
        </w:rPr>
        <w:t xml:space="preserve"> au repos. Consulter immédiatement un médecin.</w:t>
      </w:r>
    </w:p>
    <w:p w14:paraId="6F7E69C9" w14:textId="5FAD3F93" w:rsidR="00FB00CF" w:rsidRDefault="00FB00CF" w:rsidP="00A9026B">
      <w:pPr>
        <w:spacing w:after="0"/>
      </w:pPr>
    </w:p>
    <w:p w14:paraId="146CD87A" w14:textId="0EA81475" w:rsidR="00FB00CF" w:rsidRPr="00663D90" w:rsidRDefault="00FB00CF" w:rsidP="00A9026B">
      <w:pPr>
        <w:spacing w:after="0"/>
        <w:rPr>
          <w:b/>
          <w:bCs/>
          <w:color w:val="1F497D" w:themeColor="text2"/>
          <w:sz w:val="24"/>
          <w:szCs w:val="24"/>
        </w:rPr>
      </w:pPr>
      <w:r w:rsidRPr="00663D90">
        <w:rPr>
          <w:b/>
          <w:bCs/>
          <w:color w:val="1F497D" w:themeColor="text2"/>
          <w:sz w:val="24"/>
          <w:szCs w:val="24"/>
        </w:rPr>
        <w:t xml:space="preserve">4.3 </w:t>
      </w:r>
      <w:r w:rsidR="007677BE">
        <w:rPr>
          <w:b/>
          <w:bCs/>
          <w:color w:val="1F497D" w:themeColor="text2"/>
          <w:sz w:val="24"/>
          <w:szCs w:val="24"/>
        </w:rPr>
        <w:t>Contact cutané</w:t>
      </w:r>
    </w:p>
    <w:p w14:paraId="273A877C" w14:textId="4679DBFD" w:rsidR="007677BE" w:rsidRPr="007677BE" w:rsidRDefault="007677BE" w:rsidP="007677BE">
      <w:pPr>
        <w:spacing w:after="0"/>
        <w:rPr>
          <w:lang w:val="fr-FR"/>
        </w:rPr>
      </w:pPr>
      <w:r w:rsidRPr="007677BE">
        <w:rPr>
          <w:lang w:val="fr-FR"/>
        </w:rPr>
        <w:t>Laver la peau avec de grandes quantités d'eau (ou du savon et de l'eau). Si l'irritation persiste, ou tout autre</w:t>
      </w:r>
      <w:r>
        <w:rPr>
          <w:lang w:val="fr-FR"/>
        </w:rPr>
        <w:t xml:space="preserve"> </w:t>
      </w:r>
      <w:r w:rsidRPr="007677BE">
        <w:rPr>
          <w:lang w:val="fr-FR"/>
        </w:rPr>
        <w:t>signe de lésion tissulaire, consulter immédiatement un médecin.</w:t>
      </w:r>
    </w:p>
    <w:p w14:paraId="5CBBA25C" w14:textId="4BF95333" w:rsidR="00F00ECE" w:rsidRDefault="00F00ECE" w:rsidP="00A9026B">
      <w:pPr>
        <w:spacing w:after="0"/>
      </w:pPr>
    </w:p>
    <w:p w14:paraId="36F9A0A6" w14:textId="58EE8FAB" w:rsidR="007677BE" w:rsidRDefault="007677BE" w:rsidP="00A9026B">
      <w:pPr>
        <w:spacing w:after="0"/>
        <w:rPr>
          <w:b/>
          <w:bCs/>
          <w:color w:val="365F91" w:themeColor="accent1" w:themeShade="BF"/>
          <w:sz w:val="24"/>
          <w:szCs w:val="24"/>
        </w:rPr>
      </w:pPr>
      <w:r w:rsidRPr="007677BE">
        <w:rPr>
          <w:b/>
          <w:bCs/>
          <w:color w:val="365F91" w:themeColor="accent1" w:themeShade="BF"/>
          <w:sz w:val="24"/>
          <w:szCs w:val="24"/>
        </w:rPr>
        <w:t>4.4 Contact avec les yeux</w:t>
      </w:r>
    </w:p>
    <w:p w14:paraId="5EECF667" w14:textId="0992A1D4" w:rsidR="007677BE" w:rsidRPr="007677BE" w:rsidRDefault="007677BE" w:rsidP="007677BE">
      <w:pPr>
        <w:spacing w:after="0"/>
        <w:rPr>
          <w:color w:val="000000" w:themeColor="text1"/>
          <w:lang w:val="fr-FR"/>
        </w:rPr>
      </w:pPr>
      <w:r w:rsidRPr="007677BE">
        <w:rPr>
          <w:color w:val="000000" w:themeColor="text1"/>
          <w:lang w:val="fr-FR"/>
        </w:rPr>
        <w:t xml:space="preserve">Rincer abondamment avec de l'eau pendant au moins 10 minutes. Obtenir un avis médical en cas d'irritation ou </w:t>
      </w:r>
      <w:r>
        <w:rPr>
          <w:color w:val="000000" w:themeColor="text1"/>
          <w:lang w:val="fr-FR"/>
        </w:rPr>
        <w:t xml:space="preserve">si </w:t>
      </w:r>
      <w:r w:rsidRPr="007677BE">
        <w:rPr>
          <w:color w:val="000000" w:themeColor="text1"/>
          <w:lang w:val="fr-FR"/>
        </w:rPr>
        <w:t>de</w:t>
      </w:r>
      <w:r>
        <w:rPr>
          <w:color w:val="000000" w:themeColor="text1"/>
          <w:lang w:val="fr-FR"/>
        </w:rPr>
        <w:t>s</w:t>
      </w:r>
      <w:r w:rsidRPr="007677BE">
        <w:rPr>
          <w:color w:val="000000" w:themeColor="text1"/>
          <w:lang w:val="fr-FR"/>
        </w:rPr>
        <w:t xml:space="preserve"> signes de lésions tissulaires</w:t>
      </w:r>
      <w:r>
        <w:rPr>
          <w:color w:val="000000" w:themeColor="text1"/>
          <w:lang w:val="fr-FR"/>
        </w:rPr>
        <w:t xml:space="preserve"> </w:t>
      </w:r>
      <w:r w:rsidRPr="007677BE">
        <w:rPr>
          <w:color w:val="000000" w:themeColor="text1"/>
          <w:lang w:val="fr-FR"/>
        </w:rPr>
        <w:t>persiste</w:t>
      </w:r>
      <w:r>
        <w:rPr>
          <w:color w:val="000000" w:themeColor="text1"/>
          <w:lang w:val="fr-FR"/>
        </w:rPr>
        <w:t>nt.</w:t>
      </w:r>
    </w:p>
    <w:p w14:paraId="530A767A" w14:textId="77777777" w:rsidR="007677BE" w:rsidRPr="007677BE" w:rsidRDefault="007677BE" w:rsidP="00A9026B">
      <w:pPr>
        <w:spacing w:after="0"/>
        <w:rPr>
          <w:b/>
          <w:bCs/>
          <w:color w:val="365F91" w:themeColor="accent1" w:themeShade="BF"/>
          <w:sz w:val="24"/>
          <w:szCs w:val="24"/>
        </w:rPr>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lastRenderedPageBreak/>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45B0FDA9" w:rsidR="00345582" w:rsidRDefault="002D3814" w:rsidP="0032263F">
            <w:pPr>
              <w:rPr>
                <w:lang w:val="fr-FR"/>
              </w:rPr>
            </w:pPr>
            <w:r w:rsidRPr="002D3814">
              <w:t>1.496 - 1.506</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lastRenderedPageBreak/>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60C13DD3" w14:textId="7A9057BE" w:rsidR="007F1541" w:rsidRDefault="007F1541" w:rsidP="007F1541">
      <w:pPr>
        <w:spacing w:after="0"/>
        <w:rPr>
          <w:lang w:val="fr-FR"/>
        </w:rPr>
      </w:pPr>
    </w:p>
    <w:p w14:paraId="0E830E62" w14:textId="7E64AFCD" w:rsidR="00FC6C5A" w:rsidRDefault="00FC6C5A" w:rsidP="007F1541">
      <w:pPr>
        <w:spacing w:after="0"/>
        <w:rPr>
          <w:lang w:val="fr-FR"/>
        </w:rPr>
      </w:pPr>
      <w:r>
        <w:rPr>
          <w:lang w:val="fr-FR"/>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lastRenderedPageBreak/>
        <w:t>Skin Sens.1B </w:t>
      </w:r>
      <w:proofErr w:type="gramStart"/>
      <w:r>
        <w:rPr>
          <w:lang w:val="fr-FR"/>
        </w:rPr>
        <w:t>;  H</w:t>
      </w:r>
      <w:proofErr w:type="gramEnd"/>
      <w:r>
        <w:rPr>
          <w:lang w:val="fr-FR"/>
        </w:rPr>
        <w:t xml:space="preserve">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730DFC2C" w14:textId="77777777" w:rsidTr="00E211F0">
        <w:tc>
          <w:tcPr>
            <w:tcW w:w="965" w:type="dxa"/>
          </w:tcPr>
          <w:p w14:paraId="1095A505" w14:textId="3A551002" w:rsidR="00F62C3A" w:rsidRDefault="00F62C3A" w:rsidP="00E211F0">
            <w:pPr>
              <w:rPr>
                <w:lang w:val="fr-FR"/>
              </w:rPr>
            </w:pPr>
            <w:r>
              <w:rPr>
                <w:lang w:val="fr-FR"/>
              </w:rPr>
              <w:t>H30</w:t>
            </w:r>
            <w:r w:rsidR="002D3814">
              <w:rPr>
                <w:lang w:val="fr-FR"/>
              </w:rPr>
              <w:t>2</w:t>
            </w:r>
          </w:p>
        </w:tc>
        <w:tc>
          <w:tcPr>
            <w:tcW w:w="1865" w:type="dxa"/>
          </w:tcPr>
          <w:p w14:paraId="57E87107" w14:textId="15860A9E" w:rsidR="00F62C3A" w:rsidRDefault="00405928" w:rsidP="00274782">
            <w:pPr>
              <w:rPr>
                <w:lang w:val="fr-FR"/>
              </w:rPr>
            </w:pPr>
            <w:r>
              <w:rPr>
                <w:lang w:val="fr-FR"/>
              </w:rPr>
              <w:t>A</w:t>
            </w:r>
            <w:r w:rsidR="002D3814">
              <w:rPr>
                <w:lang w:val="fr-FR"/>
              </w:rPr>
              <w:t>cute</w:t>
            </w:r>
            <w:r>
              <w:rPr>
                <w:lang w:val="fr-FR"/>
              </w:rPr>
              <w:t xml:space="preserve"> </w:t>
            </w:r>
            <w:proofErr w:type="spellStart"/>
            <w:r>
              <w:rPr>
                <w:lang w:val="fr-FR"/>
              </w:rPr>
              <w:t>Tox</w:t>
            </w:r>
            <w:proofErr w:type="spellEnd"/>
            <w:r>
              <w:rPr>
                <w:lang w:val="fr-FR"/>
              </w:rPr>
              <w:t xml:space="preserve">. </w:t>
            </w:r>
            <w:r w:rsidR="002D3814">
              <w:rPr>
                <w:lang w:val="fr-FR"/>
              </w:rPr>
              <w:t xml:space="preserve">4 </w:t>
            </w:r>
            <w:proofErr w:type="spellStart"/>
            <w:r w:rsidR="002D3814">
              <w:rPr>
                <w:lang w:val="fr-FR"/>
              </w:rPr>
              <w:t>dermal</w:t>
            </w:r>
            <w:proofErr w:type="spellEnd"/>
          </w:p>
        </w:tc>
        <w:tc>
          <w:tcPr>
            <w:tcW w:w="6232" w:type="dxa"/>
          </w:tcPr>
          <w:p w14:paraId="0B450CF0" w14:textId="7A038078" w:rsidR="00F62C3A" w:rsidRDefault="002D3814" w:rsidP="00E211F0">
            <w:pPr>
              <w:rPr>
                <w:lang w:val="fr-FR"/>
              </w:rPr>
            </w:pPr>
            <w:r w:rsidRPr="002D3814">
              <w:t>Nocif en cas d'ingestion</w:t>
            </w:r>
            <w:r>
              <w:t>.</w:t>
            </w:r>
          </w:p>
        </w:tc>
      </w:tr>
      <w:tr w:rsidR="002D3814" w14:paraId="3D4C15C0" w14:textId="77777777" w:rsidTr="00E211F0">
        <w:tc>
          <w:tcPr>
            <w:tcW w:w="965" w:type="dxa"/>
          </w:tcPr>
          <w:p w14:paraId="4B1F0C4A" w14:textId="73FC31A9" w:rsidR="002D3814" w:rsidRDefault="002D3814" w:rsidP="00E211F0">
            <w:pPr>
              <w:rPr>
                <w:lang w:val="fr-FR"/>
              </w:rPr>
            </w:pPr>
            <w:r>
              <w:rPr>
                <w:lang w:val="fr-FR"/>
              </w:rPr>
              <w:t>H312</w:t>
            </w:r>
          </w:p>
        </w:tc>
        <w:tc>
          <w:tcPr>
            <w:tcW w:w="1865" w:type="dxa"/>
          </w:tcPr>
          <w:p w14:paraId="0127623B" w14:textId="48293FE0" w:rsidR="002D3814" w:rsidRDefault="002D3814" w:rsidP="00274782">
            <w:pPr>
              <w:rPr>
                <w:lang w:val="fr-FR"/>
              </w:rPr>
            </w:pPr>
            <w:r>
              <w:rPr>
                <w:lang w:val="fr-FR"/>
              </w:rPr>
              <w:t xml:space="preserve">Acute </w:t>
            </w:r>
            <w:proofErr w:type="spellStart"/>
            <w:r>
              <w:rPr>
                <w:lang w:val="fr-FR"/>
              </w:rPr>
              <w:t>Tox</w:t>
            </w:r>
            <w:proofErr w:type="spellEnd"/>
            <w:r>
              <w:rPr>
                <w:lang w:val="fr-FR"/>
              </w:rPr>
              <w:t xml:space="preserve"> 4 oral</w:t>
            </w:r>
          </w:p>
        </w:tc>
        <w:tc>
          <w:tcPr>
            <w:tcW w:w="6232" w:type="dxa"/>
          </w:tcPr>
          <w:p w14:paraId="5EF021C3" w14:textId="28C7800E" w:rsidR="002D3814" w:rsidRPr="002D3814" w:rsidRDefault="000D2AA5" w:rsidP="00E211F0">
            <w:r w:rsidRPr="000D2AA5">
              <w:t>Nocif par contact cutané</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E211F0" w14:paraId="375F1261" w14:textId="77777777" w:rsidTr="00E211F0">
        <w:tc>
          <w:tcPr>
            <w:tcW w:w="965" w:type="dxa"/>
          </w:tcPr>
          <w:p w14:paraId="70FC4A77" w14:textId="748B6CD4" w:rsidR="00E211F0" w:rsidRDefault="00E211F0" w:rsidP="00E211F0">
            <w:pPr>
              <w:rPr>
                <w:lang w:val="fr-FR"/>
              </w:rPr>
            </w:pPr>
            <w:r>
              <w:rPr>
                <w:lang w:val="fr-FR"/>
              </w:rPr>
              <w:t>H41</w:t>
            </w:r>
            <w:r w:rsidR="000D2AA5">
              <w:rPr>
                <w:lang w:val="fr-FR"/>
              </w:rPr>
              <w:t>2</w:t>
            </w:r>
          </w:p>
        </w:tc>
        <w:tc>
          <w:tcPr>
            <w:tcW w:w="1865" w:type="dxa"/>
          </w:tcPr>
          <w:p w14:paraId="4171BF2B" w14:textId="22DBFDC0"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0D2AA5">
              <w:rPr>
                <w:lang w:val="fr-FR"/>
              </w:rPr>
              <w:t>3</w:t>
            </w:r>
          </w:p>
        </w:tc>
        <w:tc>
          <w:tcPr>
            <w:tcW w:w="6232" w:type="dxa"/>
          </w:tcPr>
          <w:p w14:paraId="19C1B590" w14:textId="217ECEA9" w:rsidR="00E211F0" w:rsidRDefault="000D2AA5" w:rsidP="00E211F0">
            <w:pPr>
              <w:rPr>
                <w:lang w:val="fr-FR"/>
              </w:rPr>
            </w:pPr>
            <w:r>
              <w:t>Nocif</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7525BF12" w:rsidR="00274782" w:rsidRPr="00274782" w:rsidRDefault="00274782" w:rsidP="00274782">
      <w:pPr>
        <w:rPr>
          <w:color w:val="1F497D" w:themeColor="text2"/>
          <w:lang w:val="fr-FR"/>
        </w:rPr>
      </w:pPr>
      <w:r w:rsidRPr="007774C4">
        <w:rPr>
          <w:color w:val="1F497D" w:themeColor="text2"/>
          <w:lang w:val="fr-FR"/>
        </w:rPr>
        <w:t xml:space="preserve">Date de création : </w:t>
      </w:r>
      <w:r w:rsidR="00554A07">
        <w:rPr>
          <w:color w:val="1F497D" w:themeColor="text2"/>
          <w:lang w:val="fr-FR"/>
        </w:rPr>
        <w:t>07</w:t>
      </w:r>
      <w:r w:rsidRPr="007774C4">
        <w:rPr>
          <w:color w:val="1F497D" w:themeColor="text2"/>
          <w:lang w:val="fr-FR"/>
        </w:rPr>
        <w:t>/0</w:t>
      </w:r>
      <w:r w:rsidR="00554A07">
        <w:rPr>
          <w:color w:val="1F497D" w:themeColor="text2"/>
          <w:lang w:val="fr-FR"/>
        </w:rPr>
        <w:t>9</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0DD95" w14:textId="77777777" w:rsidR="004B6088" w:rsidRDefault="004B6088" w:rsidP="005C5A81">
      <w:pPr>
        <w:spacing w:after="0" w:line="240" w:lineRule="auto"/>
      </w:pPr>
      <w:r>
        <w:separator/>
      </w:r>
    </w:p>
  </w:endnote>
  <w:endnote w:type="continuationSeparator" w:id="0">
    <w:p w14:paraId="19C4F3B1" w14:textId="77777777" w:rsidR="004B6088" w:rsidRDefault="004B6088"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A3B2A" w14:textId="77777777" w:rsidR="004B6088" w:rsidRDefault="004B6088" w:rsidP="005C5A81">
      <w:pPr>
        <w:spacing w:after="0" w:line="240" w:lineRule="auto"/>
      </w:pPr>
      <w:r>
        <w:separator/>
      </w:r>
    </w:p>
  </w:footnote>
  <w:footnote w:type="continuationSeparator" w:id="0">
    <w:p w14:paraId="70DEAFE9" w14:textId="77777777" w:rsidR="004B6088" w:rsidRDefault="004B6088"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07A8116C" w:rsidR="005C5A81" w:rsidRPr="00D409F6" w:rsidRDefault="00AF602F">
        <w:pPr>
          <w:pStyle w:val="En-tte"/>
          <w:jc w:val="right"/>
          <w:rPr>
            <w:b/>
            <w:bCs/>
            <w:caps/>
            <w:color w:val="244061" w:themeColor="accent1" w:themeShade="80"/>
            <w:sz w:val="24"/>
            <w:szCs w:val="24"/>
          </w:rPr>
        </w:pPr>
        <w:r w:rsidRPr="00AF602F">
          <w:rPr>
            <w:b/>
            <w:bCs/>
            <w:caps/>
            <w:color w:val="244061" w:themeColor="accent1" w:themeShade="80"/>
            <w:sz w:val="24"/>
            <w:szCs w:val="24"/>
          </w:rPr>
          <w:t>STRUDEL &amp; SPICE (PF)</w:t>
        </w:r>
        <w:r w:rsidRPr="00AF602F">
          <w:rPr>
            <w:b/>
            <w:bCs/>
            <w:caps/>
            <w:color w:val="244061" w:themeColor="accent1" w:themeShade="80"/>
            <w:sz w:val="24"/>
            <w:szCs w:val="24"/>
          </w:rPr>
          <w:t xml:space="preserve"> </w:t>
        </w:r>
        <w:r w:rsidRPr="00AF602F">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9-07T00:00:00Z">
        <w:dateFormat w:val="dd/MM/yy"/>
        <w:lid w:val="fr-FR"/>
        <w:storeMappedDataAs w:val="dateTime"/>
        <w:calendar w:val="gregorian"/>
      </w:date>
    </w:sdtPr>
    <w:sdtContent>
      <w:p w14:paraId="2E20D5B7" w14:textId="609FF795" w:rsidR="005C5A81" w:rsidRDefault="001F5B66">
        <w:pPr>
          <w:pStyle w:val="En-tte"/>
          <w:jc w:val="right"/>
          <w:rPr>
            <w:caps/>
            <w:color w:val="1F497D" w:themeColor="text2"/>
            <w:sz w:val="20"/>
            <w:szCs w:val="20"/>
          </w:rPr>
        </w:pPr>
        <w:r>
          <w:rPr>
            <w:caps/>
            <w:color w:val="1F497D" w:themeColor="text2"/>
            <w:sz w:val="20"/>
            <w:szCs w:val="20"/>
            <w:lang w:val="fr-FR"/>
          </w:rPr>
          <w:t>0</w:t>
        </w:r>
        <w:r w:rsidR="00AA3435">
          <w:rPr>
            <w:caps/>
            <w:color w:val="1F497D" w:themeColor="text2"/>
            <w:sz w:val="20"/>
            <w:szCs w:val="20"/>
            <w:lang w:val="fr-FR"/>
          </w:rPr>
          <w:t>7</w:t>
        </w:r>
        <w:r w:rsidR="00D409F6">
          <w:rPr>
            <w:caps/>
            <w:color w:val="1F497D" w:themeColor="text2"/>
            <w:sz w:val="20"/>
            <w:szCs w:val="20"/>
            <w:lang w:val="fr-FR"/>
          </w:rPr>
          <w:t>/</w:t>
        </w:r>
        <w:r w:rsidR="007573D9">
          <w:rPr>
            <w:caps/>
            <w:color w:val="1F497D" w:themeColor="text2"/>
            <w:sz w:val="20"/>
            <w:szCs w:val="20"/>
            <w:lang w:val="fr-FR"/>
          </w:rPr>
          <w:t>0</w:t>
        </w:r>
        <w:r w:rsidR="00AA3435">
          <w:rPr>
            <w:caps/>
            <w:color w:val="1F497D" w:themeColor="text2"/>
            <w:sz w:val="20"/>
            <w:szCs w:val="20"/>
            <w:lang w:val="fr-FR"/>
          </w:rPr>
          <w:t>9</w:t>
        </w:r>
        <w:r w:rsidR="00D409F6">
          <w:rPr>
            <w:caps/>
            <w:color w:val="1F497D" w:themeColor="text2"/>
            <w:sz w:val="20"/>
            <w:szCs w:val="20"/>
            <w:lang w:val="fr-FR"/>
          </w:rPr>
          <w:t>/2</w:t>
        </w:r>
        <w:r w:rsidR="00AA3435">
          <w:rPr>
            <w:caps/>
            <w:color w:val="1F497D" w:themeColor="text2"/>
            <w:sz w:val="20"/>
            <w:szCs w:val="20"/>
            <w:lang w:val="fr-FR"/>
          </w:rPr>
          <w:t>2</w:t>
        </w:r>
      </w:p>
    </w:sdtContent>
  </w:sdt>
  <w:p w14:paraId="3CB38813" w14:textId="42867419" w:rsidR="005C5A81" w:rsidRPr="00D409F6" w:rsidRDefault="000000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C5012"/>
    <w:rsid w:val="000D2AA5"/>
    <w:rsid w:val="000D6E66"/>
    <w:rsid w:val="000E6380"/>
    <w:rsid w:val="001229B3"/>
    <w:rsid w:val="00122EA8"/>
    <w:rsid w:val="001303BF"/>
    <w:rsid w:val="00131757"/>
    <w:rsid w:val="00142BDC"/>
    <w:rsid w:val="001618E5"/>
    <w:rsid w:val="001657FB"/>
    <w:rsid w:val="001938AD"/>
    <w:rsid w:val="001D107D"/>
    <w:rsid w:val="001D31C6"/>
    <w:rsid w:val="001F5006"/>
    <w:rsid w:val="001F5879"/>
    <w:rsid w:val="001F5B66"/>
    <w:rsid w:val="00201B8D"/>
    <w:rsid w:val="00210FC4"/>
    <w:rsid w:val="00215312"/>
    <w:rsid w:val="00274782"/>
    <w:rsid w:val="002C7215"/>
    <w:rsid w:val="002D1993"/>
    <w:rsid w:val="002D3814"/>
    <w:rsid w:val="002E76F9"/>
    <w:rsid w:val="0032263F"/>
    <w:rsid w:val="00332051"/>
    <w:rsid w:val="00333966"/>
    <w:rsid w:val="00345582"/>
    <w:rsid w:val="00361BAF"/>
    <w:rsid w:val="00373B52"/>
    <w:rsid w:val="00393A99"/>
    <w:rsid w:val="003A6B65"/>
    <w:rsid w:val="003D4601"/>
    <w:rsid w:val="003E6909"/>
    <w:rsid w:val="003E7DB8"/>
    <w:rsid w:val="00405928"/>
    <w:rsid w:val="00421F8E"/>
    <w:rsid w:val="00466B6C"/>
    <w:rsid w:val="0048106A"/>
    <w:rsid w:val="00495AED"/>
    <w:rsid w:val="004B6088"/>
    <w:rsid w:val="004E7B1F"/>
    <w:rsid w:val="0050296B"/>
    <w:rsid w:val="00521B6E"/>
    <w:rsid w:val="00543104"/>
    <w:rsid w:val="00554A07"/>
    <w:rsid w:val="005909C0"/>
    <w:rsid w:val="005A0597"/>
    <w:rsid w:val="005B6BD1"/>
    <w:rsid w:val="005C5A81"/>
    <w:rsid w:val="005D4C4A"/>
    <w:rsid w:val="005D6996"/>
    <w:rsid w:val="005F5696"/>
    <w:rsid w:val="00663D90"/>
    <w:rsid w:val="00665AD8"/>
    <w:rsid w:val="0067416F"/>
    <w:rsid w:val="006D36BF"/>
    <w:rsid w:val="006D7A08"/>
    <w:rsid w:val="006F7588"/>
    <w:rsid w:val="007416B2"/>
    <w:rsid w:val="0074254B"/>
    <w:rsid w:val="007573D9"/>
    <w:rsid w:val="007649E1"/>
    <w:rsid w:val="007677BE"/>
    <w:rsid w:val="007774C4"/>
    <w:rsid w:val="007917A8"/>
    <w:rsid w:val="007C7FEF"/>
    <w:rsid w:val="007F1541"/>
    <w:rsid w:val="007F2BBD"/>
    <w:rsid w:val="008345D5"/>
    <w:rsid w:val="00861204"/>
    <w:rsid w:val="00866365"/>
    <w:rsid w:val="008916BE"/>
    <w:rsid w:val="0089592C"/>
    <w:rsid w:val="00897FF3"/>
    <w:rsid w:val="008C5B10"/>
    <w:rsid w:val="00907856"/>
    <w:rsid w:val="009202AB"/>
    <w:rsid w:val="00932D87"/>
    <w:rsid w:val="009C2B0B"/>
    <w:rsid w:val="009E463B"/>
    <w:rsid w:val="00A45E8C"/>
    <w:rsid w:val="00A731E6"/>
    <w:rsid w:val="00A9026B"/>
    <w:rsid w:val="00AA3435"/>
    <w:rsid w:val="00AA436D"/>
    <w:rsid w:val="00AF602F"/>
    <w:rsid w:val="00B562AD"/>
    <w:rsid w:val="00B820BB"/>
    <w:rsid w:val="00C06C85"/>
    <w:rsid w:val="00CB4E4B"/>
    <w:rsid w:val="00CE7E6B"/>
    <w:rsid w:val="00D25208"/>
    <w:rsid w:val="00D26B22"/>
    <w:rsid w:val="00D409F6"/>
    <w:rsid w:val="00D67766"/>
    <w:rsid w:val="00D869F5"/>
    <w:rsid w:val="00D9350B"/>
    <w:rsid w:val="00DB678E"/>
    <w:rsid w:val="00DE7CC5"/>
    <w:rsid w:val="00DF0020"/>
    <w:rsid w:val="00E14456"/>
    <w:rsid w:val="00E211F0"/>
    <w:rsid w:val="00E24EA3"/>
    <w:rsid w:val="00E336DF"/>
    <w:rsid w:val="00E40966"/>
    <w:rsid w:val="00E456D4"/>
    <w:rsid w:val="00E55F6E"/>
    <w:rsid w:val="00E60F5A"/>
    <w:rsid w:val="00EA523D"/>
    <w:rsid w:val="00EC3EE8"/>
    <w:rsid w:val="00EC7C69"/>
    <w:rsid w:val="00ED2FAC"/>
    <w:rsid w:val="00EE3481"/>
    <w:rsid w:val="00EE51E5"/>
    <w:rsid w:val="00EF296C"/>
    <w:rsid w:val="00F00ECE"/>
    <w:rsid w:val="00F138F8"/>
    <w:rsid w:val="00F62C3A"/>
    <w:rsid w:val="00FB00CF"/>
    <w:rsid w:val="00FB2EE7"/>
    <w:rsid w:val="00FC6C5A"/>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3758034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46766661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197732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48251166">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37472558">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00423537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00E0B"/>
    <w:rsid w:val="00061AD8"/>
    <w:rsid w:val="0031361E"/>
    <w:rsid w:val="003D7EC6"/>
    <w:rsid w:val="00551707"/>
    <w:rsid w:val="00660C81"/>
    <w:rsid w:val="00794116"/>
    <w:rsid w:val="007D395A"/>
    <w:rsid w:val="007D405D"/>
    <w:rsid w:val="00822644"/>
    <w:rsid w:val="008B15E9"/>
    <w:rsid w:val="008E04CC"/>
    <w:rsid w:val="00A462B6"/>
    <w:rsid w:val="00B3345D"/>
    <w:rsid w:val="00C53A93"/>
    <w:rsid w:val="00C709E1"/>
    <w:rsid w:val="00D16815"/>
    <w:rsid w:val="00DE04D7"/>
    <w:rsid w:val="00E244BE"/>
    <w:rsid w:val="00E5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2022-09-07T00:00:00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1771</Words>
  <Characters>9742</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STRUDEL &amp; SPICE (PF) 10%</dc:creator>
  <cp:keywords/>
  <dc:description/>
  <cp:lastModifiedBy>Marie-Laure Casse</cp:lastModifiedBy>
  <cp:revision>4</cp:revision>
  <dcterms:created xsi:type="dcterms:W3CDTF">2022-09-07T12:30:00Z</dcterms:created>
  <dcterms:modified xsi:type="dcterms:W3CDTF">2022-09-07T13:02:00Z</dcterms:modified>
</cp:coreProperties>
</file>